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202F" w:rsidRPr="00A0202F" w:rsidRDefault="00A0202F" w:rsidP="00201065">
      <w:pPr>
        <w:shd w:val="clear" w:color="auto" w:fill="FFFFFF"/>
        <w:tabs>
          <w:tab w:val="left" w:pos="3148"/>
          <w:tab w:val="center" w:pos="4818"/>
          <w:tab w:val="left" w:pos="6926"/>
        </w:tabs>
        <w:jc w:val="center"/>
        <w:rPr>
          <w:b/>
        </w:rPr>
      </w:pPr>
      <w:bookmarkStart w:id="0" w:name="_GoBack"/>
      <w:bookmarkEnd w:id="0"/>
      <w:r w:rsidRPr="00A0202F">
        <w:rPr>
          <w:b/>
          <w:bCs/>
          <w:color w:val="000000"/>
        </w:rPr>
        <w:t>Договор подряда № _______</w:t>
      </w:r>
    </w:p>
    <w:p w:rsidR="00CD09E6" w:rsidRPr="00A0202F" w:rsidRDefault="001A219D" w:rsidP="00201065">
      <w:pPr>
        <w:jc w:val="center"/>
        <w:rPr>
          <w:b/>
          <w:color w:val="000000"/>
        </w:rPr>
      </w:pPr>
      <w:r w:rsidRPr="0021205E">
        <w:rPr>
          <w:b/>
        </w:rPr>
        <w:t>установк</w:t>
      </w:r>
      <w:r>
        <w:rPr>
          <w:b/>
        </w:rPr>
        <w:t>и</w:t>
      </w:r>
      <w:r w:rsidRPr="0021205E">
        <w:rPr>
          <w:b/>
        </w:rPr>
        <w:t xml:space="preserve"> системы мониторинга автотранспорта и учета топлива автотракторного парка ПЭС</w:t>
      </w:r>
    </w:p>
    <w:p w:rsidR="00CD09E6" w:rsidRPr="00A0202F" w:rsidRDefault="00CD09E6" w:rsidP="00201065">
      <w:pPr>
        <w:jc w:val="both"/>
        <w:rPr>
          <w:color w:val="000000"/>
        </w:rPr>
      </w:pPr>
    </w:p>
    <w:p w:rsidR="00CD09E6" w:rsidRPr="00A0202F" w:rsidRDefault="00CD09E6" w:rsidP="00201065">
      <w:pPr>
        <w:jc w:val="both"/>
        <w:rPr>
          <w:b/>
          <w:i/>
          <w:color w:val="000000"/>
        </w:rPr>
      </w:pPr>
      <w:r w:rsidRPr="00A0202F">
        <w:rPr>
          <w:b/>
          <w:color w:val="000000"/>
        </w:rPr>
        <w:t>г. Владивосток</w:t>
      </w:r>
      <w:r w:rsidRPr="00A0202F">
        <w:rPr>
          <w:b/>
          <w:i/>
          <w:color w:val="000000"/>
        </w:rPr>
        <w:tab/>
      </w:r>
      <w:r w:rsidRPr="00A0202F">
        <w:rPr>
          <w:b/>
          <w:i/>
          <w:color w:val="000000"/>
        </w:rPr>
        <w:tab/>
      </w:r>
      <w:r w:rsidR="0060246C" w:rsidRPr="00A0202F">
        <w:rPr>
          <w:b/>
          <w:i/>
          <w:color w:val="000000"/>
        </w:rPr>
        <w:tab/>
      </w:r>
      <w:r w:rsidR="0060246C" w:rsidRPr="00A0202F">
        <w:rPr>
          <w:b/>
          <w:i/>
          <w:color w:val="000000"/>
        </w:rPr>
        <w:tab/>
      </w:r>
      <w:r w:rsidR="0060246C" w:rsidRPr="00A0202F">
        <w:rPr>
          <w:b/>
          <w:i/>
          <w:color w:val="000000"/>
        </w:rPr>
        <w:tab/>
      </w:r>
      <w:r w:rsidR="0060246C" w:rsidRPr="00A0202F">
        <w:rPr>
          <w:b/>
          <w:i/>
          <w:color w:val="000000"/>
        </w:rPr>
        <w:tab/>
      </w:r>
      <w:r w:rsidR="0060246C" w:rsidRPr="00A0202F">
        <w:rPr>
          <w:b/>
          <w:i/>
          <w:color w:val="000000"/>
        </w:rPr>
        <w:tab/>
      </w:r>
      <w:r w:rsidR="0060246C" w:rsidRPr="00A0202F">
        <w:rPr>
          <w:b/>
          <w:i/>
          <w:color w:val="000000"/>
        </w:rPr>
        <w:tab/>
      </w:r>
      <w:r w:rsidRPr="00A0202F">
        <w:rPr>
          <w:b/>
          <w:i/>
          <w:color w:val="000000"/>
        </w:rPr>
        <w:t xml:space="preserve"> </w:t>
      </w:r>
      <w:r w:rsidRPr="00A0202F">
        <w:rPr>
          <w:b/>
          <w:color w:val="000000"/>
        </w:rPr>
        <w:t>«</w:t>
      </w:r>
      <w:r w:rsidR="00842EA5" w:rsidRPr="00A0202F">
        <w:rPr>
          <w:b/>
          <w:color w:val="000000"/>
        </w:rPr>
        <w:t>___</w:t>
      </w:r>
      <w:r w:rsidRPr="00A0202F">
        <w:rPr>
          <w:b/>
          <w:color w:val="000000"/>
        </w:rPr>
        <w:t xml:space="preserve">» </w:t>
      </w:r>
      <w:r w:rsidR="00842EA5" w:rsidRPr="00A0202F">
        <w:rPr>
          <w:b/>
          <w:color w:val="000000"/>
        </w:rPr>
        <w:t>______</w:t>
      </w:r>
      <w:r w:rsidRPr="00A0202F">
        <w:rPr>
          <w:b/>
          <w:color w:val="000000"/>
        </w:rPr>
        <w:t xml:space="preserve"> 20</w:t>
      </w:r>
      <w:r w:rsidR="00842EA5" w:rsidRPr="00A0202F">
        <w:rPr>
          <w:b/>
          <w:color w:val="000000"/>
        </w:rPr>
        <w:t>___</w:t>
      </w:r>
      <w:r w:rsidRPr="00A0202F">
        <w:rPr>
          <w:b/>
          <w:color w:val="000000"/>
        </w:rPr>
        <w:t>г.</w:t>
      </w:r>
    </w:p>
    <w:p w:rsidR="00CD09E6" w:rsidRPr="00A0202F" w:rsidRDefault="00CD09E6" w:rsidP="00201065">
      <w:pPr>
        <w:jc w:val="both"/>
      </w:pPr>
    </w:p>
    <w:p w:rsidR="00842EA5" w:rsidRPr="00A0202F" w:rsidRDefault="00842EA5" w:rsidP="00201065">
      <w:pPr>
        <w:pStyle w:val="3"/>
        <w:ind w:firstLine="708"/>
        <w:rPr>
          <w:sz w:val="24"/>
          <w:szCs w:val="24"/>
        </w:rPr>
      </w:pPr>
      <w:r w:rsidRPr="00A0202F">
        <w:rPr>
          <w:b/>
          <w:sz w:val="24"/>
          <w:szCs w:val="24"/>
        </w:rPr>
        <w:t xml:space="preserve">Акционерное общество «Дальневосточная распределительная сетевая компания» </w:t>
      </w:r>
      <w:r w:rsidRPr="00A0202F">
        <w:rPr>
          <w:sz w:val="24"/>
          <w:szCs w:val="24"/>
        </w:rPr>
        <w:t xml:space="preserve">(АО «ДРСК») (далее – «Заказчик»), в лице </w:t>
      </w:r>
      <w:r w:rsidRPr="001833DD">
        <w:rPr>
          <w:b/>
          <w:sz w:val="24"/>
          <w:szCs w:val="24"/>
        </w:rPr>
        <w:t>директора филиала АО «ДРСК» «ПЭС</w:t>
      </w:r>
      <w:r w:rsidRPr="00A0202F">
        <w:rPr>
          <w:sz w:val="24"/>
          <w:szCs w:val="24"/>
        </w:rPr>
        <w:t xml:space="preserve">» </w:t>
      </w:r>
      <w:r w:rsidR="001C5586">
        <w:rPr>
          <w:b/>
          <w:sz w:val="24"/>
          <w:szCs w:val="24"/>
        </w:rPr>
        <w:t>Егора Михайловича Мухина</w:t>
      </w:r>
      <w:r w:rsidRPr="00A0202F">
        <w:rPr>
          <w:b/>
          <w:sz w:val="24"/>
          <w:szCs w:val="24"/>
        </w:rPr>
        <w:t xml:space="preserve">, </w:t>
      </w:r>
      <w:r w:rsidRPr="00A0202F">
        <w:rPr>
          <w:sz w:val="24"/>
          <w:szCs w:val="24"/>
        </w:rPr>
        <w:t xml:space="preserve">действующего на основании доверенности № ___________________ года, с одной стороны, и ___________________________ (далее – «Подрядчик»), в лице _______________________, действующего на основании _________________________________________, с другой стороны, совместно в дальнейшем именуемые «Стороны», а по отдельности – «Сторона», </w:t>
      </w:r>
    </w:p>
    <w:p w:rsidR="00842EA5" w:rsidRPr="00A0202F" w:rsidRDefault="00842EA5" w:rsidP="00201065">
      <w:pPr>
        <w:pStyle w:val="af3"/>
        <w:spacing w:before="120" w:after="120"/>
        <w:ind w:left="0"/>
        <w:contextualSpacing w:val="0"/>
        <w:jc w:val="both"/>
        <w:rPr>
          <w:b/>
          <w:bCs/>
        </w:rPr>
      </w:pPr>
      <w:r w:rsidRPr="00A0202F">
        <w:rPr>
          <w:i/>
          <w:iCs/>
        </w:rPr>
        <w:t>по результатам закупочной процедуры на право заключения</w:t>
      </w:r>
      <w:r w:rsidR="00DC4842">
        <w:rPr>
          <w:i/>
          <w:iCs/>
        </w:rPr>
        <w:t xml:space="preserve"> договора</w:t>
      </w:r>
      <w:r w:rsidRPr="00A0202F">
        <w:rPr>
          <w:i/>
          <w:iCs/>
        </w:rPr>
        <w:t xml:space="preserve"> по выполнению работ «</w:t>
      </w:r>
      <w:r w:rsidR="001A219D">
        <w:rPr>
          <w:i/>
        </w:rPr>
        <w:t>У</w:t>
      </w:r>
      <w:r w:rsidR="001A219D" w:rsidRPr="001A219D">
        <w:rPr>
          <w:i/>
        </w:rPr>
        <w:t>становки системы мониторинга автотранспорта и учета топлива автотракторного парка ПЭС</w:t>
      </w:r>
      <w:r w:rsidRPr="00A0202F">
        <w:rPr>
          <w:i/>
          <w:iCs/>
        </w:rPr>
        <w:t xml:space="preserve">», объявленной извещением от _________________________, на основании протокола о результатах закупочной процедуры на право заключения договора от </w:t>
      </w:r>
      <w:r w:rsidRPr="00A0202F">
        <w:rPr>
          <w:i/>
          <w:iCs/>
          <w:u w:val="single"/>
        </w:rPr>
        <w:t>_______________________</w:t>
      </w:r>
      <w:r w:rsidRPr="00A0202F">
        <w:rPr>
          <w:i/>
        </w:rPr>
        <w:t xml:space="preserve"> </w:t>
      </w:r>
      <w:r w:rsidRPr="00A0202F">
        <w:t>заключили настоящий Договор о нижеследующем</w:t>
      </w:r>
    </w:p>
    <w:p w:rsidR="00D36259" w:rsidRPr="00A0202F" w:rsidRDefault="00D36259" w:rsidP="00201065">
      <w:pPr>
        <w:pStyle w:val="af3"/>
        <w:numPr>
          <w:ilvl w:val="0"/>
          <w:numId w:val="6"/>
        </w:numPr>
        <w:spacing w:before="120" w:after="120"/>
        <w:ind w:left="0" w:firstLine="0"/>
        <w:contextualSpacing w:val="0"/>
        <w:jc w:val="center"/>
        <w:rPr>
          <w:b/>
          <w:bCs/>
        </w:rPr>
      </w:pPr>
      <w:r w:rsidRPr="00A0202F">
        <w:rPr>
          <w:b/>
          <w:bCs/>
        </w:rPr>
        <w:t>П</w:t>
      </w:r>
      <w:r w:rsidR="00D346F0" w:rsidRPr="00A0202F">
        <w:rPr>
          <w:b/>
          <w:bCs/>
        </w:rPr>
        <w:t>редмет договора</w:t>
      </w:r>
    </w:p>
    <w:p w:rsidR="00A0202F" w:rsidRPr="00A0202F" w:rsidRDefault="00A0202F" w:rsidP="00201065">
      <w:pPr>
        <w:ind w:left="851" w:hanging="851"/>
        <w:jc w:val="both"/>
      </w:pPr>
      <w:r>
        <w:t>1.1.</w:t>
      </w:r>
      <w:r>
        <w:tab/>
      </w:r>
      <w:r w:rsidRPr="00A0202F">
        <w:t xml:space="preserve">По настоящему договору Подрядчик обязуется по заданию Заказчика выполнить работы по оснащению автотранспорта тахографами для нужд филиала «ПЭС» </w:t>
      </w:r>
      <w:r w:rsidRPr="00A0202F">
        <w:rPr>
          <w:kern w:val="16"/>
        </w:rPr>
        <w:t>на транспортных средствах филиала АО «ДРСК» «Приморские электрические сети»</w:t>
      </w:r>
      <w:r w:rsidRPr="00A0202F">
        <w:rPr>
          <w:i/>
          <w:kern w:val="16"/>
        </w:rPr>
        <w:t>,</w:t>
      </w:r>
      <w:r w:rsidRPr="00A0202F">
        <w:t xml:space="preserve"> сдать их результаты Заказчику, а Заказчик обязуется принять результаты выполненных работ и оплатить их.</w:t>
      </w:r>
    </w:p>
    <w:p w:rsidR="00A0202F" w:rsidRPr="00A0202F" w:rsidRDefault="00A0202F" w:rsidP="00201065">
      <w:pPr>
        <w:ind w:left="851" w:hanging="851"/>
        <w:jc w:val="both"/>
      </w:pPr>
      <w:r w:rsidRPr="00A0202F">
        <w:t xml:space="preserve">1.2. </w:t>
      </w:r>
      <w:r>
        <w:tab/>
      </w:r>
      <w:r w:rsidRPr="00A0202F">
        <w:t>Объем</w:t>
      </w:r>
      <w:r w:rsidR="00493DBE">
        <w:t xml:space="preserve">, сроки выполнения </w:t>
      </w:r>
      <w:r w:rsidRPr="00A0202F">
        <w:t xml:space="preserve">работ и их содержание определяются Техническим заданием (Приложение 1), являющимся неотъемлемой частью настоящего Договора. </w:t>
      </w:r>
    </w:p>
    <w:p w:rsidR="00A0202F" w:rsidRPr="00A0202F" w:rsidRDefault="00A0202F" w:rsidP="00201065">
      <w:pPr>
        <w:ind w:left="851" w:hanging="851"/>
        <w:jc w:val="both"/>
      </w:pPr>
      <w:r>
        <w:t>1.3.</w:t>
      </w:r>
      <w:r>
        <w:tab/>
      </w:r>
      <w:r w:rsidRPr="00A0202F">
        <w:t>Работы, выполняемые по настоящему договору, включают в себя:</w:t>
      </w:r>
    </w:p>
    <w:p w:rsidR="005D3C50" w:rsidRDefault="00A0202F" w:rsidP="00201065">
      <w:pPr>
        <w:pStyle w:val="af6"/>
        <w:ind w:left="851" w:hanging="851"/>
        <w:rPr>
          <w:kern w:val="16"/>
          <w:sz w:val="24"/>
          <w:szCs w:val="24"/>
        </w:rPr>
      </w:pPr>
      <w:r w:rsidRPr="00A0202F">
        <w:t>1.3.1.</w:t>
      </w:r>
      <w:r w:rsidR="005D3C50">
        <w:tab/>
      </w:r>
      <w:r w:rsidR="005D3C50" w:rsidRPr="0021205E">
        <w:rPr>
          <w:sz w:val="24"/>
          <w:szCs w:val="24"/>
        </w:rPr>
        <w:t>поставку и установку</w:t>
      </w:r>
      <w:r w:rsidR="005D3C50" w:rsidRPr="0021205E">
        <w:rPr>
          <w:kern w:val="16"/>
          <w:sz w:val="24"/>
          <w:szCs w:val="24"/>
        </w:rPr>
        <w:t xml:space="preserve"> модулей мониторинга </w:t>
      </w:r>
      <w:r w:rsidR="005D3C50" w:rsidRPr="0021205E">
        <w:rPr>
          <w:kern w:val="16"/>
          <w:sz w:val="24"/>
          <w:szCs w:val="24"/>
          <w:lang w:val="en-US"/>
        </w:rPr>
        <w:t>GPS</w:t>
      </w:r>
      <w:r w:rsidR="005D3C50" w:rsidRPr="0021205E">
        <w:rPr>
          <w:kern w:val="16"/>
          <w:sz w:val="24"/>
          <w:szCs w:val="24"/>
        </w:rPr>
        <w:t>/ГЛОНАСС/</w:t>
      </w:r>
      <w:r w:rsidR="005D3C50" w:rsidRPr="0021205E">
        <w:rPr>
          <w:kern w:val="16"/>
          <w:sz w:val="24"/>
          <w:szCs w:val="24"/>
          <w:lang w:val="en-US"/>
        </w:rPr>
        <w:t>GSM</w:t>
      </w:r>
      <w:r w:rsidR="005D3C50" w:rsidRPr="0021205E">
        <w:rPr>
          <w:kern w:val="16"/>
          <w:sz w:val="24"/>
          <w:szCs w:val="24"/>
        </w:rPr>
        <w:t xml:space="preserve"> МТ-</w:t>
      </w:r>
      <w:r w:rsidR="001C5586">
        <w:rPr>
          <w:kern w:val="16"/>
          <w:sz w:val="24"/>
          <w:szCs w:val="24"/>
        </w:rPr>
        <w:t>8хх</w:t>
      </w:r>
      <w:r w:rsidR="005D3C50" w:rsidRPr="0021205E">
        <w:rPr>
          <w:kern w:val="16"/>
          <w:sz w:val="24"/>
          <w:szCs w:val="24"/>
        </w:rPr>
        <w:t xml:space="preserve"> (</w:t>
      </w:r>
      <w:r w:rsidR="005D3C50" w:rsidRPr="0021205E">
        <w:rPr>
          <w:kern w:val="16"/>
          <w:sz w:val="24"/>
          <w:szCs w:val="24"/>
          <w:lang w:val="en-US"/>
        </w:rPr>
        <w:t>ENT</w:t>
      </w:r>
      <w:r w:rsidR="005D3C50" w:rsidRPr="0021205E">
        <w:rPr>
          <w:kern w:val="16"/>
          <w:sz w:val="24"/>
          <w:szCs w:val="24"/>
        </w:rPr>
        <w:t xml:space="preserve">, </w:t>
      </w:r>
      <w:r w:rsidR="001C5586">
        <w:rPr>
          <w:kern w:val="16"/>
          <w:sz w:val="24"/>
          <w:szCs w:val="24"/>
          <w:lang w:val="en-US"/>
        </w:rPr>
        <w:t>LITE</w:t>
      </w:r>
      <w:r w:rsidR="001C5586" w:rsidRPr="001C5586">
        <w:rPr>
          <w:kern w:val="16"/>
          <w:sz w:val="24"/>
          <w:szCs w:val="24"/>
        </w:rPr>
        <w:t xml:space="preserve">, </w:t>
      </w:r>
      <w:r w:rsidR="005D3C50" w:rsidRPr="0021205E">
        <w:rPr>
          <w:kern w:val="16"/>
          <w:sz w:val="24"/>
          <w:szCs w:val="24"/>
          <w:lang w:val="en-US"/>
        </w:rPr>
        <w:t>ATOL</w:t>
      </w:r>
      <w:r w:rsidR="005D3C50" w:rsidRPr="0021205E">
        <w:rPr>
          <w:kern w:val="16"/>
          <w:sz w:val="24"/>
          <w:szCs w:val="24"/>
        </w:rPr>
        <w:t>)</w:t>
      </w:r>
      <w:r w:rsidR="005D3C50">
        <w:rPr>
          <w:kern w:val="16"/>
          <w:sz w:val="24"/>
          <w:szCs w:val="24"/>
        </w:rPr>
        <w:t>;</w:t>
      </w:r>
    </w:p>
    <w:p w:rsidR="00A0202F" w:rsidRPr="00A0202F" w:rsidRDefault="00A0202F" w:rsidP="00201065">
      <w:pPr>
        <w:pStyle w:val="af6"/>
        <w:ind w:left="851" w:hanging="851"/>
      </w:pPr>
      <w:r w:rsidRPr="00A0202F">
        <w:t>1.3.2</w:t>
      </w:r>
      <w:r>
        <w:tab/>
      </w:r>
      <w:r w:rsidR="005D3C50" w:rsidRPr="0021205E">
        <w:rPr>
          <w:sz w:val="24"/>
          <w:szCs w:val="24"/>
        </w:rPr>
        <w:t>поставку и установку</w:t>
      </w:r>
      <w:r w:rsidR="005D3C50" w:rsidRPr="0021205E">
        <w:rPr>
          <w:kern w:val="16"/>
          <w:sz w:val="24"/>
          <w:szCs w:val="24"/>
        </w:rPr>
        <w:t xml:space="preserve"> датчиков уровня топлива</w:t>
      </w:r>
      <w:r w:rsidRPr="00A0202F">
        <w:t>;</w:t>
      </w:r>
    </w:p>
    <w:p w:rsidR="00A0202F" w:rsidRPr="00A0202F" w:rsidRDefault="00A0202F" w:rsidP="00201065">
      <w:pPr>
        <w:ind w:left="851" w:hanging="851"/>
        <w:jc w:val="both"/>
      </w:pPr>
      <w:r w:rsidRPr="00A0202F">
        <w:t xml:space="preserve">1.3.3. </w:t>
      </w:r>
      <w:r>
        <w:tab/>
      </w:r>
      <w:r w:rsidR="005D3C50" w:rsidRPr="0021205E">
        <w:t xml:space="preserve">ввод в эксплуатацию </w:t>
      </w:r>
      <w:r w:rsidR="005D3C50" w:rsidRPr="0021205E">
        <w:rPr>
          <w:kern w:val="16"/>
        </w:rPr>
        <w:t xml:space="preserve">модулей мониторинга </w:t>
      </w:r>
      <w:r w:rsidR="005D3C50" w:rsidRPr="0021205E">
        <w:rPr>
          <w:kern w:val="16"/>
          <w:lang w:val="en-US"/>
        </w:rPr>
        <w:t>GPS</w:t>
      </w:r>
      <w:r w:rsidR="005D3C50" w:rsidRPr="0021205E">
        <w:rPr>
          <w:kern w:val="16"/>
        </w:rPr>
        <w:t>/ГЛОНАСС/</w:t>
      </w:r>
      <w:r w:rsidR="005D3C50" w:rsidRPr="0021205E">
        <w:rPr>
          <w:kern w:val="16"/>
          <w:lang w:val="en-US"/>
        </w:rPr>
        <w:t>GSM</w:t>
      </w:r>
      <w:r w:rsidR="005D3C50" w:rsidRPr="0021205E">
        <w:rPr>
          <w:kern w:val="16"/>
        </w:rPr>
        <w:t xml:space="preserve"> МТ-</w:t>
      </w:r>
      <w:r w:rsidR="001C5586">
        <w:rPr>
          <w:kern w:val="16"/>
        </w:rPr>
        <w:t>8хх</w:t>
      </w:r>
      <w:r w:rsidR="005D3C50" w:rsidRPr="0021205E">
        <w:rPr>
          <w:kern w:val="16"/>
        </w:rPr>
        <w:t xml:space="preserve"> (</w:t>
      </w:r>
      <w:r w:rsidR="005D3C50" w:rsidRPr="0021205E">
        <w:rPr>
          <w:kern w:val="16"/>
          <w:lang w:val="en-US"/>
        </w:rPr>
        <w:t>ENT</w:t>
      </w:r>
      <w:r w:rsidR="005D3C50" w:rsidRPr="0021205E">
        <w:rPr>
          <w:kern w:val="16"/>
        </w:rPr>
        <w:t xml:space="preserve">, </w:t>
      </w:r>
      <w:r w:rsidR="001C5586">
        <w:rPr>
          <w:kern w:val="16"/>
          <w:lang w:val="en-US"/>
        </w:rPr>
        <w:t>LITE</w:t>
      </w:r>
      <w:r w:rsidR="001C5586" w:rsidRPr="001C5586">
        <w:rPr>
          <w:kern w:val="16"/>
        </w:rPr>
        <w:t xml:space="preserve">, </w:t>
      </w:r>
      <w:r w:rsidR="005D3C50" w:rsidRPr="0021205E">
        <w:rPr>
          <w:kern w:val="16"/>
          <w:lang w:val="en-US"/>
        </w:rPr>
        <w:t>ATOL</w:t>
      </w:r>
      <w:r w:rsidR="005D3C50" w:rsidRPr="0021205E">
        <w:rPr>
          <w:kern w:val="16"/>
        </w:rPr>
        <w:t>) и датчиков уровня топлива</w:t>
      </w:r>
      <w:r w:rsidRPr="00A0202F">
        <w:t>;</w:t>
      </w:r>
    </w:p>
    <w:p w:rsidR="00A0202F" w:rsidRPr="00A0202F" w:rsidRDefault="00A0202F" w:rsidP="00201065">
      <w:pPr>
        <w:ind w:left="851" w:hanging="851"/>
        <w:jc w:val="both"/>
      </w:pPr>
      <w:r w:rsidRPr="00A0202F">
        <w:t xml:space="preserve">1.3.4. </w:t>
      </w:r>
      <w:r>
        <w:tab/>
      </w:r>
      <w:r w:rsidR="005D3C50" w:rsidRPr="0021205E">
        <w:rPr>
          <w:kern w:val="16"/>
        </w:rPr>
        <w:t>подключение п</w:t>
      </w:r>
      <w:r w:rsidR="005D3C50" w:rsidRPr="0021205E">
        <w:t>рограммного обеспечения «СКАУТ-Платформа. Стандартные терминалы»</w:t>
      </w:r>
      <w:r w:rsidRPr="00A0202F">
        <w:t>;</w:t>
      </w:r>
    </w:p>
    <w:p w:rsidR="00A0202F" w:rsidRPr="00A0202F" w:rsidRDefault="00A0202F" w:rsidP="00201065">
      <w:pPr>
        <w:ind w:left="851" w:hanging="851"/>
        <w:jc w:val="both"/>
      </w:pPr>
      <w:r w:rsidRPr="00A0202F">
        <w:t xml:space="preserve">1.4. </w:t>
      </w:r>
      <w:r>
        <w:tab/>
      </w:r>
      <w:r w:rsidRPr="00A0202F">
        <w:t>Подрядчик выполняет работы своими силами.</w:t>
      </w:r>
    </w:p>
    <w:p w:rsidR="00A0202F" w:rsidRPr="00A0202F" w:rsidRDefault="00A0202F" w:rsidP="00201065">
      <w:pPr>
        <w:ind w:left="851" w:hanging="851"/>
        <w:jc w:val="both"/>
      </w:pPr>
      <w:r w:rsidRPr="00A0202F">
        <w:t xml:space="preserve">1.5. </w:t>
      </w:r>
      <w:r>
        <w:tab/>
      </w:r>
      <w:r w:rsidRPr="00A0202F">
        <w:t xml:space="preserve">Работы выполняются с использованием материально-технических ресурсов (оборудования, приборов, инвентаря, материалов и комплектующих изделий) </w:t>
      </w:r>
      <w:r w:rsidR="002A550F">
        <w:t>Подрядчика</w:t>
      </w:r>
      <w:r w:rsidRPr="00A0202F">
        <w:t xml:space="preserve">; </w:t>
      </w:r>
    </w:p>
    <w:p w:rsidR="00A0202F" w:rsidRPr="00A0202F" w:rsidRDefault="00A0202F" w:rsidP="00201065">
      <w:pPr>
        <w:ind w:left="851" w:hanging="851"/>
        <w:jc w:val="both"/>
      </w:pPr>
      <w:r w:rsidRPr="00A0202F">
        <w:t xml:space="preserve">1.6. </w:t>
      </w:r>
      <w:r>
        <w:tab/>
      </w:r>
      <w:r w:rsidRPr="00A0202F">
        <w:t>Стоимость работ определена сводной таблицей стоимости работ, прилагаемой к настоящему договору и служащей его неотъемлемой частью (Приложение № 2 к настоящему Договору).</w:t>
      </w:r>
    </w:p>
    <w:p w:rsidR="00EF69A1" w:rsidRPr="002F349F" w:rsidRDefault="00A0202F" w:rsidP="00201065">
      <w:pPr>
        <w:widowControl w:val="0"/>
        <w:shd w:val="clear" w:color="auto" w:fill="FFFFFF"/>
        <w:tabs>
          <w:tab w:val="left" w:pos="1440"/>
        </w:tabs>
        <w:autoSpaceDE w:val="0"/>
        <w:autoSpaceDN w:val="0"/>
        <w:adjustRightInd w:val="0"/>
        <w:ind w:left="851" w:hanging="851"/>
        <w:jc w:val="both"/>
      </w:pPr>
      <w:r w:rsidRPr="00A0202F">
        <w:t xml:space="preserve">1.7. </w:t>
      </w:r>
      <w:r>
        <w:tab/>
      </w:r>
      <w:r w:rsidR="00AD724C">
        <w:t>Срок выполнения р</w:t>
      </w:r>
      <w:r w:rsidRPr="00A0202F">
        <w:t>абот</w:t>
      </w:r>
      <w:r w:rsidR="00595D04">
        <w:t xml:space="preserve"> с </w:t>
      </w:r>
      <w:r w:rsidR="00595D04" w:rsidRPr="00844981">
        <w:t>01.0</w:t>
      </w:r>
      <w:r w:rsidR="001C5586" w:rsidRPr="001C5586">
        <w:t>3</w:t>
      </w:r>
      <w:r w:rsidR="00595D04" w:rsidRPr="00844981">
        <w:t>.202</w:t>
      </w:r>
      <w:r w:rsidR="001C5586" w:rsidRPr="001C5586">
        <w:t>2</w:t>
      </w:r>
      <w:r w:rsidR="00595D04" w:rsidRPr="00844981">
        <w:t xml:space="preserve"> по 30</w:t>
      </w:r>
      <w:r w:rsidR="00AD724C" w:rsidRPr="00844981">
        <w:t>.</w:t>
      </w:r>
      <w:r w:rsidR="00595D04" w:rsidRPr="00844981">
        <w:t>1</w:t>
      </w:r>
      <w:r w:rsidR="001C5586" w:rsidRPr="001C5586">
        <w:t>2</w:t>
      </w:r>
      <w:r w:rsidR="00AD724C" w:rsidRPr="00844981">
        <w:t>.202</w:t>
      </w:r>
      <w:r w:rsidR="001C5586" w:rsidRPr="001C5586">
        <w:t>2</w:t>
      </w:r>
      <w:r w:rsidR="00AD724C" w:rsidRPr="00844981">
        <w:t xml:space="preserve"> г</w:t>
      </w:r>
      <w:r w:rsidR="00844981">
        <w:t>.</w:t>
      </w:r>
      <w:r w:rsidR="00EF69A1" w:rsidRPr="004708D7">
        <w:rPr>
          <w:color w:val="FF0000"/>
        </w:rPr>
        <w:t xml:space="preserve"> </w:t>
      </w:r>
    </w:p>
    <w:p w:rsidR="00AD724C" w:rsidRPr="00A0202F" w:rsidRDefault="00AD724C" w:rsidP="00201065">
      <w:pPr>
        <w:widowControl w:val="0"/>
        <w:shd w:val="clear" w:color="auto" w:fill="FFFFFF"/>
        <w:tabs>
          <w:tab w:val="left" w:pos="1440"/>
        </w:tabs>
        <w:autoSpaceDE w:val="0"/>
        <w:autoSpaceDN w:val="0"/>
        <w:adjustRightInd w:val="0"/>
        <w:ind w:left="851" w:hanging="851"/>
        <w:jc w:val="both"/>
      </w:pPr>
    </w:p>
    <w:p w:rsidR="00A0202F" w:rsidRDefault="00A0202F" w:rsidP="00201065">
      <w:pPr>
        <w:pStyle w:val="af3"/>
        <w:numPr>
          <w:ilvl w:val="0"/>
          <w:numId w:val="6"/>
        </w:numPr>
        <w:shd w:val="clear" w:color="auto" w:fill="FFFFFF"/>
        <w:tabs>
          <w:tab w:val="left" w:pos="284"/>
        </w:tabs>
        <w:ind w:left="2835" w:hanging="3337"/>
        <w:jc w:val="center"/>
        <w:rPr>
          <w:b/>
          <w:bCs/>
        </w:rPr>
      </w:pPr>
      <w:r w:rsidRPr="00FF036F">
        <w:rPr>
          <w:b/>
          <w:bCs/>
        </w:rPr>
        <w:t>Права и обязанности Сторон</w:t>
      </w:r>
    </w:p>
    <w:p w:rsidR="00A0202F" w:rsidRPr="00A0202F" w:rsidRDefault="00A0202F" w:rsidP="00201065">
      <w:pPr>
        <w:pStyle w:val="af3"/>
        <w:numPr>
          <w:ilvl w:val="1"/>
          <w:numId w:val="6"/>
        </w:numPr>
        <w:shd w:val="clear" w:color="auto" w:fill="FFFFFF"/>
        <w:tabs>
          <w:tab w:val="left" w:pos="1134"/>
        </w:tabs>
        <w:ind w:left="851" w:hanging="851"/>
        <w:jc w:val="both"/>
        <w:rPr>
          <w:bCs/>
        </w:rPr>
      </w:pPr>
      <w:r w:rsidRPr="00A0202F">
        <w:rPr>
          <w:bCs/>
          <w:u w:val="single"/>
        </w:rPr>
        <w:t>Заказчик обязан</w:t>
      </w:r>
      <w:r w:rsidRPr="00A0202F">
        <w:rPr>
          <w:bCs/>
        </w:rPr>
        <w:t>:</w:t>
      </w:r>
    </w:p>
    <w:p w:rsidR="00A0202F" w:rsidRPr="00A0202F" w:rsidRDefault="00A0202F" w:rsidP="00201065">
      <w:pPr>
        <w:pStyle w:val="af3"/>
        <w:numPr>
          <w:ilvl w:val="2"/>
          <w:numId w:val="6"/>
        </w:numPr>
        <w:shd w:val="clear" w:color="auto" w:fill="FFFFFF"/>
        <w:tabs>
          <w:tab w:val="left" w:pos="1418"/>
        </w:tabs>
        <w:ind w:left="851" w:hanging="851"/>
        <w:jc w:val="both"/>
        <w:rPr>
          <w:bCs/>
        </w:rPr>
      </w:pPr>
      <w:r w:rsidRPr="00A0202F">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A0202F" w:rsidRPr="004708D7" w:rsidRDefault="00FF36C7" w:rsidP="00201065">
      <w:pPr>
        <w:pStyle w:val="af3"/>
        <w:numPr>
          <w:ilvl w:val="2"/>
          <w:numId w:val="6"/>
        </w:numPr>
        <w:shd w:val="clear" w:color="auto" w:fill="FFFFFF"/>
        <w:ind w:left="851" w:hanging="851"/>
        <w:jc w:val="both"/>
        <w:rPr>
          <w:color w:val="FF0000"/>
        </w:rPr>
      </w:pPr>
      <w:bookmarkStart w:id="1" w:name="_Ref361401696"/>
      <w:bookmarkStart w:id="2" w:name="_Ref361320734"/>
      <w:bookmarkStart w:id="3" w:name="_Ref361396847"/>
      <w:r w:rsidRPr="00FF36C7">
        <w:rPr>
          <w:bCs/>
        </w:rPr>
        <w:t>За</w:t>
      </w:r>
      <w:r w:rsidR="00A0202F" w:rsidRPr="00FF36C7">
        <w:rPr>
          <w:bCs/>
        </w:rPr>
        <w:t xml:space="preserve"> </w:t>
      </w:r>
      <w:r w:rsidRPr="00FF36C7">
        <w:rPr>
          <w:bCs/>
        </w:rPr>
        <w:t>10</w:t>
      </w:r>
      <w:r w:rsidR="00A0202F" w:rsidRPr="00FF36C7">
        <w:rPr>
          <w:bCs/>
        </w:rPr>
        <w:t xml:space="preserve"> (</w:t>
      </w:r>
      <w:r w:rsidRPr="00FF36C7">
        <w:rPr>
          <w:bCs/>
        </w:rPr>
        <w:t>десять</w:t>
      </w:r>
      <w:r w:rsidR="00A0202F" w:rsidRPr="00FF36C7">
        <w:rPr>
          <w:bCs/>
        </w:rPr>
        <w:t xml:space="preserve">) рабочих дней </w:t>
      </w:r>
      <w:r w:rsidRPr="00FF36C7">
        <w:rPr>
          <w:bCs/>
        </w:rPr>
        <w:t xml:space="preserve">до даты начала производства работ </w:t>
      </w:r>
      <w:r w:rsidR="00A0202F" w:rsidRPr="00FF36C7">
        <w:rPr>
          <w:bCs/>
        </w:rPr>
        <w:t xml:space="preserve">передать </w:t>
      </w:r>
      <w:r w:rsidRPr="00FF36C7">
        <w:rPr>
          <w:bCs/>
        </w:rPr>
        <w:t>(предоставить) Подрядчику</w:t>
      </w:r>
      <w:r w:rsidR="00A0202F" w:rsidRPr="00FF036F">
        <w:rPr>
          <w:bCs/>
        </w:rPr>
        <w:t>:</w:t>
      </w:r>
      <w:r w:rsidR="004708D7">
        <w:rPr>
          <w:bCs/>
        </w:rPr>
        <w:t xml:space="preserve"> </w:t>
      </w:r>
    </w:p>
    <w:p w:rsidR="00A0202F" w:rsidRPr="00FF036F" w:rsidRDefault="00A0202F" w:rsidP="00201065">
      <w:pPr>
        <w:pStyle w:val="af3"/>
        <w:numPr>
          <w:ilvl w:val="0"/>
          <w:numId w:val="8"/>
        </w:numPr>
        <w:shd w:val="clear" w:color="auto" w:fill="FFFFFF"/>
        <w:ind w:left="851" w:hanging="567"/>
        <w:jc w:val="both"/>
      </w:pPr>
      <w:r w:rsidRPr="00FF036F">
        <w:t>фактические адреса нахождения автотранспортных средств, на которые будет устанавливаться оборудование;</w:t>
      </w:r>
    </w:p>
    <w:p w:rsidR="00A0202F" w:rsidRPr="00FF036F" w:rsidRDefault="00A0202F" w:rsidP="00201065">
      <w:pPr>
        <w:pStyle w:val="af3"/>
        <w:numPr>
          <w:ilvl w:val="0"/>
          <w:numId w:val="8"/>
        </w:numPr>
        <w:shd w:val="clear" w:color="auto" w:fill="FFFFFF"/>
        <w:ind w:left="851" w:hanging="567"/>
        <w:jc w:val="both"/>
      </w:pPr>
      <w:r w:rsidRPr="00FF036F">
        <w:rPr>
          <w:bCs/>
        </w:rPr>
        <w:t>документацию</w:t>
      </w:r>
      <w:r w:rsidR="00FF36C7">
        <w:rPr>
          <w:bCs/>
        </w:rPr>
        <w:t>,</w:t>
      </w:r>
      <w:r w:rsidR="004708D7">
        <w:rPr>
          <w:bCs/>
        </w:rPr>
        <w:t xml:space="preserve"> </w:t>
      </w:r>
      <w:r w:rsidR="00FF36C7" w:rsidRPr="00FF36C7">
        <w:rPr>
          <w:bCs/>
        </w:rPr>
        <w:t>запрашиваемую Подрядчиком</w:t>
      </w:r>
      <w:r w:rsidRPr="00FF36C7">
        <w:rPr>
          <w:bCs/>
        </w:rPr>
        <w:t xml:space="preserve">, </w:t>
      </w:r>
      <w:r w:rsidRPr="00FF036F">
        <w:rPr>
          <w:bCs/>
        </w:rPr>
        <w:t xml:space="preserve">необходимую </w:t>
      </w:r>
      <w:r w:rsidR="00FF36C7">
        <w:rPr>
          <w:bCs/>
        </w:rPr>
        <w:t xml:space="preserve">последнему </w:t>
      </w:r>
      <w:r w:rsidRPr="00FF036F">
        <w:rPr>
          <w:bCs/>
        </w:rPr>
        <w:t xml:space="preserve">для производства Работ по настоящему </w:t>
      </w:r>
      <w:r w:rsidRPr="00FF36C7">
        <w:rPr>
          <w:bCs/>
        </w:rPr>
        <w:t>договору</w:t>
      </w:r>
      <w:r w:rsidR="00FF36C7">
        <w:rPr>
          <w:bCs/>
        </w:rPr>
        <w:t>.</w:t>
      </w:r>
    </w:p>
    <w:bookmarkEnd w:id="1"/>
    <w:bookmarkEnd w:id="2"/>
    <w:bookmarkEnd w:id="3"/>
    <w:p w:rsidR="00A0202F" w:rsidRPr="00FF036F" w:rsidRDefault="00A0202F" w:rsidP="00201065">
      <w:pPr>
        <w:pStyle w:val="a8"/>
        <w:numPr>
          <w:ilvl w:val="2"/>
          <w:numId w:val="6"/>
        </w:numPr>
        <w:spacing w:after="0" w:line="240" w:lineRule="auto"/>
        <w:ind w:left="851" w:hanging="851"/>
        <w:rPr>
          <w:bCs/>
          <w:sz w:val="24"/>
          <w:szCs w:val="24"/>
        </w:rPr>
      </w:pPr>
      <w:r w:rsidRPr="00FF036F">
        <w:rPr>
          <w:bCs/>
          <w:sz w:val="24"/>
          <w:szCs w:val="24"/>
        </w:rPr>
        <w:lastRenderedPageBreak/>
        <w:t>Предоставить Подрядчику транспортные средства.</w:t>
      </w:r>
      <w:r w:rsidRPr="00FF036F">
        <w:rPr>
          <w:sz w:val="24"/>
          <w:szCs w:val="24"/>
        </w:rPr>
        <w:t xml:space="preserve"> Заказчик гарантирует, что транспортные средства находятся в исправном состоянии, бортовое напряжение соответствует паспортным характеристикам, с хорошо очищенными рабочими зонами в местах </w:t>
      </w:r>
      <w:r w:rsidRPr="00FF036F">
        <w:rPr>
          <w:bCs/>
          <w:sz w:val="24"/>
          <w:szCs w:val="24"/>
        </w:rPr>
        <w:t>выполнения Работ по Договору</w:t>
      </w:r>
      <w:bookmarkStart w:id="4" w:name="_Ref361334549"/>
      <w:r w:rsidRPr="00FF036F">
        <w:rPr>
          <w:bCs/>
          <w:sz w:val="24"/>
          <w:szCs w:val="24"/>
        </w:rPr>
        <w:t>.</w:t>
      </w:r>
      <w:bookmarkEnd w:id="4"/>
      <w:r w:rsidRPr="00FF036F">
        <w:rPr>
          <w:bCs/>
          <w:sz w:val="24"/>
          <w:szCs w:val="24"/>
        </w:rPr>
        <w:t xml:space="preserve"> </w:t>
      </w:r>
    </w:p>
    <w:p w:rsidR="00A0202F" w:rsidRPr="00FF036F" w:rsidRDefault="00A0202F" w:rsidP="00201065">
      <w:pPr>
        <w:pStyle w:val="af3"/>
        <w:numPr>
          <w:ilvl w:val="2"/>
          <w:numId w:val="6"/>
        </w:numPr>
        <w:shd w:val="clear" w:color="auto" w:fill="FFFFFF"/>
        <w:tabs>
          <w:tab w:val="left" w:pos="1418"/>
        </w:tabs>
        <w:ind w:left="851" w:hanging="851"/>
        <w:jc w:val="both"/>
        <w:rPr>
          <w:bCs/>
        </w:rPr>
      </w:pPr>
      <w:r w:rsidRPr="00FF036F">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A0202F" w:rsidRPr="00FF036F" w:rsidRDefault="00A0202F" w:rsidP="00201065">
      <w:pPr>
        <w:pStyle w:val="af3"/>
        <w:numPr>
          <w:ilvl w:val="2"/>
          <w:numId w:val="6"/>
        </w:numPr>
        <w:shd w:val="clear" w:color="auto" w:fill="FFFFFF"/>
        <w:ind w:left="851" w:hanging="851"/>
        <w:jc w:val="both"/>
        <w:rPr>
          <w:bCs/>
        </w:rPr>
      </w:pPr>
      <w:r w:rsidRPr="00FF036F">
        <w:rPr>
          <w:bCs/>
        </w:rPr>
        <w:t>Принять и оплатить выполненные Подрядчиком Работы на условиях, по цене и в сроки, предусмотренные Договором.</w:t>
      </w:r>
    </w:p>
    <w:p w:rsidR="00A0202F" w:rsidRPr="00FF036F" w:rsidRDefault="00A0202F" w:rsidP="00201065">
      <w:pPr>
        <w:pStyle w:val="af3"/>
        <w:numPr>
          <w:ilvl w:val="2"/>
          <w:numId w:val="6"/>
        </w:numPr>
        <w:shd w:val="clear" w:color="auto" w:fill="FFFFFF"/>
        <w:ind w:left="851" w:hanging="851"/>
        <w:jc w:val="both"/>
        <w:rPr>
          <w:bCs/>
        </w:rPr>
      </w:pPr>
      <w:r w:rsidRPr="00FF036F">
        <w:rPr>
          <w:bCs/>
        </w:rPr>
        <w:t>Выполнять иные обязанности, предусмотренные Договором.</w:t>
      </w:r>
    </w:p>
    <w:p w:rsidR="00A0202F" w:rsidRPr="00FF036F" w:rsidRDefault="00A0202F" w:rsidP="00201065">
      <w:pPr>
        <w:pStyle w:val="af3"/>
        <w:numPr>
          <w:ilvl w:val="1"/>
          <w:numId w:val="6"/>
        </w:numPr>
        <w:shd w:val="clear" w:color="auto" w:fill="FFFFFF"/>
        <w:ind w:left="851" w:hanging="851"/>
        <w:jc w:val="both"/>
        <w:rPr>
          <w:bCs/>
        </w:rPr>
      </w:pPr>
      <w:r w:rsidRPr="00FF036F">
        <w:rPr>
          <w:bCs/>
          <w:u w:val="single"/>
        </w:rPr>
        <w:t>Заказчик имеет право</w:t>
      </w:r>
      <w:r w:rsidRPr="00FF036F">
        <w:rPr>
          <w:bCs/>
        </w:rPr>
        <w:t>:</w:t>
      </w:r>
    </w:p>
    <w:p w:rsidR="00A0202F" w:rsidRPr="00FF036F" w:rsidRDefault="00A0202F" w:rsidP="00201065">
      <w:pPr>
        <w:pStyle w:val="af3"/>
        <w:numPr>
          <w:ilvl w:val="2"/>
          <w:numId w:val="6"/>
        </w:numPr>
        <w:shd w:val="clear" w:color="auto" w:fill="FFFFFF"/>
        <w:ind w:left="851" w:hanging="851"/>
        <w:jc w:val="both"/>
        <w:rPr>
          <w:bCs/>
        </w:rPr>
      </w:pPr>
      <w:r w:rsidRPr="00FF036F">
        <w:rPr>
          <w:bCs/>
        </w:rPr>
        <w:t>Самостоятельно или с привлечением третьих лиц осуществлять контроль и надзор за ходом и качеством выполняемых Подрядчиком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A0202F" w:rsidRPr="00FF036F" w:rsidRDefault="00A0202F" w:rsidP="00201065">
      <w:pPr>
        <w:pStyle w:val="af3"/>
        <w:numPr>
          <w:ilvl w:val="2"/>
          <w:numId w:val="6"/>
        </w:numPr>
        <w:shd w:val="clear" w:color="auto" w:fill="FFFFFF"/>
        <w:tabs>
          <w:tab w:val="left" w:pos="1418"/>
        </w:tabs>
        <w:ind w:left="851" w:hanging="851"/>
        <w:jc w:val="both"/>
        <w:rPr>
          <w:bCs/>
        </w:rPr>
      </w:pPr>
      <w:bookmarkStart w:id="5" w:name="_Ref361334468"/>
      <w:r w:rsidRPr="00FF036F">
        <w:rPr>
          <w:bCs/>
        </w:rPr>
        <w:t>Изымать пропуска и не допускать на территорию Заказчика работников Подрядчика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5"/>
    </w:p>
    <w:p w:rsidR="00A0202F" w:rsidRPr="00FF036F" w:rsidRDefault="00A0202F" w:rsidP="00201065">
      <w:pPr>
        <w:pStyle w:val="af3"/>
        <w:numPr>
          <w:ilvl w:val="2"/>
          <w:numId w:val="6"/>
        </w:numPr>
        <w:shd w:val="clear" w:color="auto" w:fill="FFFFFF"/>
        <w:tabs>
          <w:tab w:val="left" w:pos="1418"/>
        </w:tabs>
        <w:ind w:left="851" w:hanging="851"/>
        <w:jc w:val="both"/>
        <w:rPr>
          <w:bCs/>
        </w:rPr>
      </w:pPr>
      <w:bookmarkStart w:id="6" w:name="_Ref361319348"/>
      <w:r w:rsidRPr="00FF036F">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6"/>
      <w:r w:rsidRPr="00FF036F">
        <w:rPr>
          <w:bCs/>
        </w:rPr>
        <w:t xml:space="preserve"> </w:t>
      </w:r>
    </w:p>
    <w:p w:rsidR="00A0202F" w:rsidRPr="00FF036F" w:rsidRDefault="00A0202F" w:rsidP="00201065">
      <w:pPr>
        <w:pStyle w:val="af3"/>
        <w:numPr>
          <w:ilvl w:val="2"/>
          <w:numId w:val="6"/>
        </w:numPr>
        <w:shd w:val="clear" w:color="auto" w:fill="FFFFFF"/>
        <w:tabs>
          <w:tab w:val="left" w:pos="1418"/>
        </w:tabs>
        <w:ind w:left="851" w:hanging="851"/>
        <w:jc w:val="both"/>
        <w:rPr>
          <w:bCs/>
        </w:rPr>
      </w:pPr>
      <w:r w:rsidRPr="00FF036F">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A0202F" w:rsidRPr="00FF036F" w:rsidRDefault="00A0202F" w:rsidP="00201065">
      <w:pPr>
        <w:pStyle w:val="af3"/>
        <w:numPr>
          <w:ilvl w:val="2"/>
          <w:numId w:val="6"/>
        </w:numPr>
        <w:shd w:val="clear" w:color="auto" w:fill="FFFFFF"/>
        <w:tabs>
          <w:tab w:val="left" w:pos="1418"/>
        </w:tabs>
        <w:ind w:left="851" w:hanging="851"/>
        <w:jc w:val="both"/>
        <w:rPr>
          <w:bCs/>
        </w:rPr>
      </w:pPr>
      <w:r w:rsidRPr="00FF036F">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w:t>
      </w:r>
    </w:p>
    <w:p w:rsidR="00A0202F" w:rsidRPr="00FF036F" w:rsidRDefault="00A0202F" w:rsidP="00201065">
      <w:pPr>
        <w:pStyle w:val="af3"/>
        <w:numPr>
          <w:ilvl w:val="1"/>
          <w:numId w:val="6"/>
        </w:numPr>
        <w:shd w:val="clear" w:color="auto" w:fill="FFFFFF"/>
        <w:tabs>
          <w:tab w:val="left" w:pos="1134"/>
        </w:tabs>
        <w:ind w:left="851" w:hanging="851"/>
        <w:jc w:val="both"/>
        <w:rPr>
          <w:bCs/>
        </w:rPr>
      </w:pPr>
      <w:r w:rsidRPr="00FF036F">
        <w:rPr>
          <w:bCs/>
          <w:u w:val="single"/>
        </w:rPr>
        <w:t>Подрядчик обязан</w:t>
      </w:r>
      <w:r w:rsidRPr="00FF036F">
        <w:rPr>
          <w:bCs/>
        </w:rPr>
        <w:t>:</w:t>
      </w:r>
    </w:p>
    <w:p w:rsidR="00A0202F" w:rsidRPr="00FF036F" w:rsidRDefault="00A0202F" w:rsidP="00201065">
      <w:pPr>
        <w:pStyle w:val="af3"/>
        <w:numPr>
          <w:ilvl w:val="2"/>
          <w:numId w:val="6"/>
        </w:numPr>
        <w:shd w:val="clear" w:color="auto" w:fill="FFFFFF"/>
        <w:tabs>
          <w:tab w:val="left" w:pos="1418"/>
        </w:tabs>
        <w:ind w:left="851" w:hanging="851"/>
        <w:jc w:val="both"/>
        <w:rPr>
          <w:bCs/>
        </w:rPr>
      </w:pPr>
      <w:r w:rsidRPr="00FF036F">
        <w:rPr>
          <w:bCs/>
        </w:rPr>
        <w:t>Выполнить Работы в объеме, сроки и с качеством, соответствующим требованиям Договора и Применимого права</w:t>
      </w:r>
      <w:r w:rsidRPr="00FF036F">
        <w:t xml:space="preserve"> </w:t>
      </w:r>
      <w:r w:rsidRPr="00FF036F">
        <w:rPr>
          <w:bCs/>
        </w:rPr>
        <w:t>и сдать их результат Заказчику.</w:t>
      </w:r>
    </w:p>
    <w:p w:rsidR="00A0202F" w:rsidRPr="00FF036F" w:rsidRDefault="00A0202F" w:rsidP="00201065">
      <w:pPr>
        <w:pStyle w:val="af3"/>
        <w:numPr>
          <w:ilvl w:val="2"/>
          <w:numId w:val="6"/>
        </w:numPr>
        <w:shd w:val="clear" w:color="auto" w:fill="FFFFFF"/>
        <w:tabs>
          <w:tab w:val="left" w:pos="1418"/>
        </w:tabs>
        <w:ind w:left="851" w:hanging="851"/>
        <w:jc w:val="both"/>
        <w:rPr>
          <w:bCs/>
        </w:rPr>
      </w:pPr>
      <w:r w:rsidRPr="00FF036F">
        <w:rPr>
          <w:bCs/>
        </w:rPr>
        <w:t xml:space="preserve">В срок, указанный в пункте 2.1.2 Договора, принять от Заказчика на время выполнения Работ по Договору: </w:t>
      </w:r>
    </w:p>
    <w:p w:rsidR="00A0202F" w:rsidRPr="00FF036F" w:rsidRDefault="00A0202F" w:rsidP="00201065">
      <w:pPr>
        <w:pStyle w:val="af3"/>
        <w:numPr>
          <w:ilvl w:val="0"/>
          <w:numId w:val="14"/>
        </w:numPr>
        <w:shd w:val="clear" w:color="auto" w:fill="FFFFFF"/>
        <w:tabs>
          <w:tab w:val="left" w:pos="1418"/>
        </w:tabs>
        <w:ind w:left="851" w:hanging="851"/>
        <w:jc w:val="both"/>
        <w:rPr>
          <w:bCs/>
        </w:rPr>
      </w:pPr>
      <w:r w:rsidRPr="00FF036F">
        <w:rPr>
          <w:bCs/>
        </w:rPr>
        <w:t>место производства Работ;</w:t>
      </w:r>
    </w:p>
    <w:p w:rsidR="00A0202F" w:rsidRPr="00FF036F" w:rsidRDefault="00FF36C7" w:rsidP="00201065">
      <w:pPr>
        <w:pStyle w:val="af3"/>
        <w:numPr>
          <w:ilvl w:val="0"/>
          <w:numId w:val="14"/>
        </w:numPr>
        <w:shd w:val="clear" w:color="auto" w:fill="FFFFFF"/>
        <w:tabs>
          <w:tab w:val="left" w:pos="1418"/>
        </w:tabs>
        <w:ind w:left="851" w:hanging="851"/>
        <w:jc w:val="both"/>
      </w:pPr>
      <w:r w:rsidRPr="00FF036F">
        <w:rPr>
          <w:bCs/>
        </w:rPr>
        <w:t>документацию</w:t>
      </w:r>
      <w:r>
        <w:rPr>
          <w:bCs/>
        </w:rPr>
        <w:t xml:space="preserve">, </w:t>
      </w:r>
      <w:r w:rsidRPr="00FF36C7">
        <w:rPr>
          <w:bCs/>
        </w:rPr>
        <w:t xml:space="preserve">запрашиваемую Подрядчиком, </w:t>
      </w:r>
      <w:r w:rsidRPr="00FF036F">
        <w:rPr>
          <w:bCs/>
        </w:rPr>
        <w:t xml:space="preserve">необходимую </w:t>
      </w:r>
      <w:r>
        <w:rPr>
          <w:bCs/>
        </w:rPr>
        <w:t xml:space="preserve">последнему </w:t>
      </w:r>
      <w:r w:rsidRPr="00FF036F">
        <w:rPr>
          <w:bCs/>
        </w:rPr>
        <w:t xml:space="preserve">для производства Работ по настоящему </w:t>
      </w:r>
      <w:r w:rsidRPr="00FF36C7">
        <w:rPr>
          <w:bCs/>
        </w:rPr>
        <w:t>Договору</w:t>
      </w:r>
      <w:r>
        <w:rPr>
          <w:bCs/>
        </w:rPr>
        <w:t>.</w:t>
      </w:r>
      <w:r w:rsidR="00A0202F" w:rsidRPr="00FF036F">
        <w:rPr>
          <w:bCs/>
        </w:rPr>
        <w:t xml:space="preserve"> </w:t>
      </w:r>
    </w:p>
    <w:p w:rsidR="00A0202F" w:rsidRPr="00FF036F" w:rsidRDefault="00A0202F" w:rsidP="00201065">
      <w:pPr>
        <w:pStyle w:val="af3"/>
        <w:numPr>
          <w:ilvl w:val="2"/>
          <w:numId w:val="6"/>
        </w:numPr>
        <w:shd w:val="clear" w:color="auto" w:fill="FFFFFF"/>
        <w:tabs>
          <w:tab w:val="left" w:pos="1418"/>
        </w:tabs>
        <w:ind w:left="851" w:hanging="851"/>
        <w:jc w:val="both"/>
        <w:rPr>
          <w:bCs/>
        </w:rPr>
      </w:pPr>
      <w:r w:rsidRPr="00FF036F">
        <w:rPr>
          <w:bCs/>
        </w:rPr>
        <w:t>До фактического начала выполнения Работ предоставить Заказчику:</w:t>
      </w:r>
    </w:p>
    <w:p w:rsidR="00A0202F" w:rsidRPr="00FF036F" w:rsidRDefault="00A0202F" w:rsidP="00201065">
      <w:pPr>
        <w:pStyle w:val="af3"/>
        <w:numPr>
          <w:ilvl w:val="0"/>
          <w:numId w:val="12"/>
        </w:numPr>
        <w:shd w:val="clear" w:color="auto" w:fill="FFFFFF"/>
        <w:tabs>
          <w:tab w:val="left" w:pos="1418"/>
        </w:tabs>
        <w:ind w:left="851" w:hanging="851"/>
        <w:jc w:val="both"/>
        <w:rPr>
          <w:bCs/>
        </w:rPr>
      </w:pPr>
      <w:r w:rsidRPr="00FF036F">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A0202F" w:rsidRPr="00FF036F" w:rsidRDefault="00A0202F" w:rsidP="00201065">
      <w:pPr>
        <w:pStyle w:val="af3"/>
        <w:numPr>
          <w:ilvl w:val="0"/>
          <w:numId w:val="12"/>
        </w:numPr>
        <w:shd w:val="clear" w:color="auto" w:fill="FFFFFF"/>
        <w:ind w:left="851" w:hanging="851"/>
        <w:jc w:val="both"/>
        <w:rPr>
          <w:bCs/>
        </w:rPr>
      </w:pPr>
      <w:r w:rsidRPr="00FF036F">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A0202F" w:rsidRPr="004708D7" w:rsidRDefault="00A0202F" w:rsidP="00201065">
      <w:pPr>
        <w:pStyle w:val="af3"/>
        <w:numPr>
          <w:ilvl w:val="2"/>
          <w:numId w:val="6"/>
        </w:numPr>
        <w:shd w:val="clear" w:color="auto" w:fill="FFFFFF"/>
        <w:tabs>
          <w:tab w:val="left" w:pos="1418"/>
        </w:tabs>
        <w:ind w:left="851" w:hanging="851"/>
        <w:jc w:val="both"/>
        <w:rPr>
          <w:bCs/>
        </w:rPr>
      </w:pPr>
      <w:r w:rsidRPr="00FF036F">
        <w:rPr>
          <w:bCs/>
        </w:rPr>
        <w:t xml:space="preserve">Обеспечить сохранность переданных Заказчиком транспортных средств, технической документации, а также возврат их Заказчику в первоначальном состоянии </w:t>
      </w:r>
      <w:r w:rsidRPr="004708D7">
        <w:rPr>
          <w:bCs/>
        </w:rPr>
        <w:t xml:space="preserve">с учетом естественного износа. </w:t>
      </w:r>
    </w:p>
    <w:p w:rsidR="00704AA2" w:rsidRDefault="00A0202F" w:rsidP="00201065">
      <w:pPr>
        <w:pStyle w:val="af3"/>
        <w:numPr>
          <w:ilvl w:val="2"/>
          <w:numId w:val="6"/>
        </w:numPr>
        <w:shd w:val="clear" w:color="auto" w:fill="FFFFFF"/>
        <w:tabs>
          <w:tab w:val="left" w:pos="1418"/>
        </w:tabs>
        <w:ind w:left="851" w:hanging="851"/>
        <w:jc w:val="both"/>
      </w:pPr>
      <w:r w:rsidRPr="00FF036F">
        <w:lastRenderedPageBreak/>
        <w:t>Обеспечить наличие допусков, разрешений и лицензий, необходимых для производства Работ.</w:t>
      </w:r>
    </w:p>
    <w:p w:rsidR="00704AA2" w:rsidRDefault="00A0202F" w:rsidP="00201065">
      <w:pPr>
        <w:pStyle w:val="af3"/>
        <w:numPr>
          <w:ilvl w:val="2"/>
          <w:numId w:val="6"/>
        </w:numPr>
        <w:shd w:val="clear" w:color="auto" w:fill="FFFFFF"/>
        <w:tabs>
          <w:tab w:val="left" w:pos="1418"/>
        </w:tabs>
        <w:ind w:left="851" w:hanging="851"/>
        <w:jc w:val="both"/>
      </w:pPr>
      <w:r w:rsidRPr="00FF036F">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704AA2">
        <w:rPr>
          <w:bCs/>
        </w:rPr>
        <w:t xml:space="preserve">, </w:t>
      </w:r>
      <w:r w:rsidRPr="00FF036F">
        <w:t xml:space="preserve">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704AA2" w:rsidRDefault="00704AA2" w:rsidP="00201065">
      <w:pPr>
        <w:pStyle w:val="af3"/>
        <w:numPr>
          <w:ilvl w:val="2"/>
          <w:numId w:val="6"/>
        </w:numPr>
        <w:shd w:val="clear" w:color="auto" w:fill="FFFFFF"/>
        <w:tabs>
          <w:tab w:val="left" w:pos="1418"/>
        </w:tabs>
        <w:ind w:left="851" w:hanging="851"/>
        <w:jc w:val="both"/>
      </w:pPr>
      <w:r>
        <w:t>Ес</w:t>
      </w:r>
      <w:r w:rsidR="00A0202F" w:rsidRPr="00FF036F">
        <w:t>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A0202F" w:rsidRPr="00FF036F" w:rsidRDefault="00A0202F" w:rsidP="00201065">
      <w:pPr>
        <w:pStyle w:val="af3"/>
        <w:numPr>
          <w:ilvl w:val="2"/>
          <w:numId w:val="6"/>
        </w:numPr>
        <w:shd w:val="clear" w:color="auto" w:fill="FFFFFF"/>
        <w:tabs>
          <w:tab w:val="left" w:pos="1418"/>
        </w:tabs>
        <w:ind w:left="851" w:hanging="851"/>
        <w:jc w:val="both"/>
      </w:pPr>
      <w:r w:rsidRPr="00FF036F">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11.1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A0202F" w:rsidRPr="00FF036F" w:rsidRDefault="00A0202F" w:rsidP="00201065">
      <w:pPr>
        <w:pStyle w:val="af3"/>
        <w:numPr>
          <w:ilvl w:val="2"/>
          <w:numId w:val="6"/>
        </w:numPr>
        <w:shd w:val="clear" w:color="auto" w:fill="FFFFFF"/>
        <w:tabs>
          <w:tab w:val="left" w:pos="1418"/>
        </w:tabs>
        <w:ind w:left="851" w:hanging="851"/>
        <w:jc w:val="both"/>
        <w:rPr>
          <w:bCs/>
        </w:rPr>
      </w:pPr>
      <w:r w:rsidRPr="00FF036F">
        <w:t>Выполнять</w:t>
      </w:r>
      <w:r w:rsidRPr="00FF036F">
        <w:rPr>
          <w:bCs/>
        </w:rPr>
        <w:t xml:space="preserve"> Работы силами квалифицированных специалистов,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A0202F" w:rsidRPr="00FF036F" w:rsidRDefault="00A0202F" w:rsidP="00201065">
      <w:pPr>
        <w:pStyle w:val="af3"/>
        <w:numPr>
          <w:ilvl w:val="2"/>
          <w:numId w:val="6"/>
        </w:numPr>
        <w:shd w:val="clear" w:color="auto" w:fill="FFFFFF"/>
        <w:tabs>
          <w:tab w:val="left" w:pos="1418"/>
        </w:tabs>
        <w:ind w:left="851" w:hanging="851"/>
        <w:jc w:val="both"/>
        <w:rPr>
          <w:bCs/>
        </w:rPr>
      </w:pPr>
      <w:r w:rsidRPr="00FF036F">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704AA2" w:rsidRDefault="00A0202F" w:rsidP="00201065">
      <w:pPr>
        <w:pStyle w:val="af3"/>
        <w:numPr>
          <w:ilvl w:val="2"/>
          <w:numId w:val="6"/>
        </w:numPr>
        <w:shd w:val="clear" w:color="auto" w:fill="FFFFFF"/>
        <w:tabs>
          <w:tab w:val="left" w:pos="1418"/>
        </w:tabs>
        <w:ind w:left="851" w:hanging="851"/>
        <w:jc w:val="both"/>
        <w:rPr>
          <w:bCs/>
        </w:rPr>
      </w:pPr>
      <w:r w:rsidRPr="00704AA2">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w:t>
      </w:r>
    </w:p>
    <w:p w:rsidR="00A0202F" w:rsidRPr="00704AA2" w:rsidRDefault="00A0202F" w:rsidP="00201065">
      <w:pPr>
        <w:pStyle w:val="af3"/>
        <w:shd w:val="clear" w:color="auto" w:fill="FFFFFF"/>
        <w:tabs>
          <w:tab w:val="left" w:pos="1418"/>
        </w:tabs>
        <w:ind w:left="851"/>
        <w:jc w:val="both"/>
        <w:rPr>
          <w:bCs/>
        </w:rPr>
      </w:pPr>
      <w:r w:rsidRPr="00704AA2">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A0202F" w:rsidRPr="00FF036F" w:rsidRDefault="00A0202F" w:rsidP="00201065">
      <w:pPr>
        <w:pStyle w:val="af3"/>
        <w:numPr>
          <w:ilvl w:val="2"/>
          <w:numId w:val="6"/>
        </w:numPr>
        <w:shd w:val="clear" w:color="auto" w:fill="FFFFFF"/>
        <w:tabs>
          <w:tab w:val="left" w:pos="1418"/>
        </w:tabs>
        <w:ind w:left="851" w:hanging="851"/>
        <w:jc w:val="both"/>
        <w:rPr>
          <w:bCs/>
        </w:rPr>
      </w:pPr>
      <w:r w:rsidRPr="00FF036F">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A0202F" w:rsidRPr="00FF036F" w:rsidRDefault="00A0202F" w:rsidP="00201065">
      <w:pPr>
        <w:pStyle w:val="af3"/>
        <w:numPr>
          <w:ilvl w:val="2"/>
          <w:numId w:val="6"/>
        </w:numPr>
        <w:shd w:val="clear" w:color="auto" w:fill="FFFFFF"/>
        <w:tabs>
          <w:tab w:val="left" w:pos="1418"/>
        </w:tabs>
        <w:ind w:left="851" w:hanging="851"/>
        <w:jc w:val="both"/>
        <w:rPr>
          <w:bCs/>
        </w:rPr>
      </w:pPr>
      <w:r w:rsidRPr="00FF036F">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A0202F" w:rsidRPr="00FF036F" w:rsidRDefault="00A0202F" w:rsidP="00201065">
      <w:pPr>
        <w:pStyle w:val="af3"/>
        <w:numPr>
          <w:ilvl w:val="2"/>
          <w:numId w:val="6"/>
        </w:numPr>
        <w:shd w:val="clear" w:color="auto" w:fill="FFFFFF"/>
        <w:tabs>
          <w:tab w:val="left" w:pos="1418"/>
        </w:tabs>
        <w:ind w:left="851" w:hanging="851"/>
        <w:jc w:val="both"/>
        <w:rPr>
          <w:bCs/>
        </w:rPr>
      </w:pPr>
      <w:r w:rsidRPr="00FF036F">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A0202F" w:rsidRPr="00FF036F" w:rsidRDefault="00A0202F" w:rsidP="00201065">
      <w:pPr>
        <w:pStyle w:val="af3"/>
        <w:numPr>
          <w:ilvl w:val="2"/>
          <w:numId w:val="6"/>
        </w:numPr>
        <w:shd w:val="clear" w:color="auto" w:fill="FFFFFF"/>
        <w:tabs>
          <w:tab w:val="left" w:pos="1418"/>
        </w:tabs>
        <w:ind w:left="851" w:hanging="851"/>
        <w:jc w:val="both"/>
        <w:rPr>
          <w:bCs/>
        </w:rPr>
      </w:pPr>
      <w:r w:rsidRPr="00FF036F">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A0202F" w:rsidRPr="00FF036F" w:rsidRDefault="00A0202F" w:rsidP="00201065">
      <w:pPr>
        <w:pStyle w:val="af3"/>
        <w:numPr>
          <w:ilvl w:val="2"/>
          <w:numId w:val="6"/>
        </w:numPr>
        <w:shd w:val="clear" w:color="auto" w:fill="FFFFFF"/>
        <w:tabs>
          <w:tab w:val="left" w:pos="1418"/>
        </w:tabs>
        <w:ind w:left="851" w:hanging="851"/>
        <w:jc w:val="both"/>
        <w:rPr>
          <w:bCs/>
        </w:rPr>
      </w:pPr>
      <w:r w:rsidRPr="00FF036F">
        <w:rPr>
          <w:bCs/>
        </w:rPr>
        <w:t>До даты сдачи Заказчику Результата Работ обеспечить за свой счет уборку места производства Работ, вывоз мусора и отходов Подрядчика, образовавшихся в ходе выполнения Работ, в места утилизации.</w:t>
      </w:r>
    </w:p>
    <w:p w:rsidR="00A0202F" w:rsidRPr="00FF036F" w:rsidRDefault="00A0202F" w:rsidP="00201065">
      <w:pPr>
        <w:pStyle w:val="af3"/>
        <w:numPr>
          <w:ilvl w:val="2"/>
          <w:numId w:val="6"/>
        </w:numPr>
        <w:shd w:val="clear" w:color="auto" w:fill="FFFFFF"/>
        <w:tabs>
          <w:tab w:val="left" w:pos="1418"/>
        </w:tabs>
        <w:ind w:left="851" w:hanging="851"/>
        <w:jc w:val="both"/>
        <w:rPr>
          <w:bCs/>
        </w:rPr>
      </w:pPr>
      <w:r w:rsidRPr="00FF036F">
        <w:rPr>
          <w:bCs/>
        </w:rPr>
        <w:t>Выполнять полученные в ходе исполнения Договора указания Заказчика</w:t>
      </w:r>
      <w:r w:rsidRPr="00FF036F">
        <w:t xml:space="preserve"> </w:t>
      </w:r>
      <w:r w:rsidRPr="00FF036F">
        <w:rPr>
          <w:bCs/>
        </w:rPr>
        <w:t xml:space="preserve">если такие указания не противоречат условиям Договора и не представляют собой вмешательства в деятельность Подрядчика. </w:t>
      </w:r>
    </w:p>
    <w:p w:rsidR="00A0202F" w:rsidRPr="00FF036F" w:rsidRDefault="00A0202F" w:rsidP="00201065">
      <w:pPr>
        <w:shd w:val="clear" w:color="auto" w:fill="FFFFFF"/>
        <w:tabs>
          <w:tab w:val="left" w:pos="1418"/>
        </w:tabs>
        <w:ind w:left="851"/>
        <w:jc w:val="both"/>
        <w:rPr>
          <w:bCs/>
        </w:rPr>
      </w:pPr>
      <w:r w:rsidRPr="00FF036F">
        <w:rPr>
          <w:bCs/>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A0202F" w:rsidRPr="00FF036F" w:rsidRDefault="00A0202F" w:rsidP="00201065">
      <w:pPr>
        <w:shd w:val="clear" w:color="auto" w:fill="FFFFFF"/>
        <w:ind w:left="851"/>
        <w:jc w:val="both"/>
        <w:rPr>
          <w:bCs/>
        </w:rPr>
      </w:pPr>
      <w:r w:rsidRPr="00FF036F">
        <w:rPr>
          <w:bCs/>
        </w:rPr>
        <w:t>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2.3.1</w:t>
      </w:r>
      <w:r w:rsidR="00704AA2">
        <w:rPr>
          <w:bCs/>
        </w:rPr>
        <w:t>8</w:t>
      </w:r>
      <w:r w:rsidRPr="00FF036F">
        <w:rPr>
          <w:bCs/>
        </w:rPr>
        <w:t xml:space="preserve">.1 Договора. </w:t>
      </w:r>
    </w:p>
    <w:p w:rsidR="00A0202F" w:rsidRPr="00FF036F" w:rsidRDefault="00A0202F" w:rsidP="00201065">
      <w:pPr>
        <w:pStyle w:val="af3"/>
        <w:shd w:val="clear" w:color="auto" w:fill="FFFFFF"/>
        <w:tabs>
          <w:tab w:val="left" w:pos="1418"/>
        </w:tabs>
        <w:ind w:left="851"/>
        <w:jc w:val="both"/>
        <w:rPr>
          <w:bCs/>
        </w:rPr>
      </w:pPr>
      <w:r w:rsidRPr="00FF036F">
        <w:rPr>
          <w:bCs/>
        </w:rPr>
        <w:t>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2.3.1</w:t>
      </w:r>
      <w:r w:rsidR="00A216D7">
        <w:rPr>
          <w:bCs/>
        </w:rPr>
        <w:t>8</w:t>
      </w:r>
      <w:r w:rsidRPr="00FF036F">
        <w:rPr>
          <w:bCs/>
        </w:rPr>
        <w:t xml:space="preserve">.1 Договора. </w:t>
      </w:r>
    </w:p>
    <w:p w:rsidR="00A0202F" w:rsidRPr="00FF036F" w:rsidRDefault="00A0202F" w:rsidP="00201065">
      <w:pPr>
        <w:pStyle w:val="af3"/>
        <w:numPr>
          <w:ilvl w:val="2"/>
          <w:numId w:val="6"/>
        </w:numPr>
        <w:shd w:val="clear" w:color="auto" w:fill="FFFFFF"/>
        <w:tabs>
          <w:tab w:val="left" w:pos="1418"/>
        </w:tabs>
        <w:ind w:left="851" w:hanging="851"/>
        <w:jc w:val="both"/>
        <w:rPr>
          <w:bCs/>
        </w:rPr>
      </w:pPr>
      <w:r w:rsidRPr="00FF036F">
        <w:rPr>
          <w:bCs/>
        </w:rPr>
        <w:t>Письменно известить Заказчика и до получения от него необходимых указаний приостановить Работу при обнаружении:</w:t>
      </w:r>
    </w:p>
    <w:p w:rsidR="00A0202F" w:rsidRPr="00FF036F" w:rsidRDefault="00A0202F" w:rsidP="00201065">
      <w:pPr>
        <w:pStyle w:val="af3"/>
        <w:numPr>
          <w:ilvl w:val="3"/>
          <w:numId w:val="6"/>
        </w:numPr>
        <w:shd w:val="clear" w:color="auto" w:fill="FFFFFF"/>
        <w:tabs>
          <w:tab w:val="left" w:pos="1701"/>
        </w:tabs>
        <w:ind w:left="851" w:hanging="851"/>
        <w:jc w:val="both"/>
        <w:rPr>
          <w:bCs/>
        </w:rPr>
      </w:pPr>
      <w:r w:rsidRPr="00FF036F">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A0202F" w:rsidRPr="00FF036F" w:rsidRDefault="00A0202F" w:rsidP="00201065">
      <w:pPr>
        <w:pStyle w:val="af3"/>
        <w:numPr>
          <w:ilvl w:val="3"/>
          <w:numId w:val="6"/>
        </w:numPr>
        <w:shd w:val="clear" w:color="auto" w:fill="FFFFFF"/>
        <w:tabs>
          <w:tab w:val="left" w:pos="1701"/>
        </w:tabs>
        <w:ind w:left="851" w:hanging="851"/>
        <w:jc w:val="both"/>
        <w:rPr>
          <w:bCs/>
        </w:rPr>
      </w:pPr>
      <w:r w:rsidRPr="00FF036F">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A0202F" w:rsidRPr="00154ED4" w:rsidRDefault="00A0202F" w:rsidP="00201065">
      <w:pPr>
        <w:pStyle w:val="af3"/>
        <w:numPr>
          <w:ilvl w:val="3"/>
          <w:numId w:val="6"/>
        </w:numPr>
        <w:shd w:val="clear" w:color="auto" w:fill="FFFFFF"/>
        <w:tabs>
          <w:tab w:val="left" w:pos="1701"/>
        </w:tabs>
        <w:ind w:left="851" w:hanging="851"/>
        <w:jc w:val="both"/>
        <w:rPr>
          <w:bCs/>
          <w:sz w:val="22"/>
          <w:szCs w:val="22"/>
        </w:rPr>
      </w:pPr>
      <w:r w:rsidRPr="00FF036F">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r w:rsidRPr="00154ED4">
        <w:rPr>
          <w:bCs/>
          <w:sz w:val="22"/>
          <w:szCs w:val="22"/>
        </w:rPr>
        <w:t>.</w:t>
      </w:r>
    </w:p>
    <w:p w:rsidR="00A0202F" w:rsidRPr="00FF036F" w:rsidRDefault="00A0202F" w:rsidP="00201065">
      <w:pPr>
        <w:pStyle w:val="af3"/>
        <w:shd w:val="clear" w:color="auto" w:fill="FFFFFF"/>
        <w:ind w:left="851"/>
        <w:jc w:val="both"/>
        <w:rPr>
          <w:bCs/>
        </w:rPr>
      </w:pPr>
      <w:r w:rsidRPr="00FF036F">
        <w:rPr>
          <w:bCs/>
        </w:rPr>
        <w:t>Невыполнение Подрядчиком требований пункта 2.3.1</w:t>
      </w:r>
      <w:r w:rsidR="00A216D7">
        <w:rPr>
          <w:bCs/>
        </w:rPr>
        <w:t>8</w:t>
      </w:r>
      <w:r w:rsidRPr="00FF036F">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A0202F" w:rsidRPr="00FF036F" w:rsidRDefault="00A0202F" w:rsidP="00201065">
      <w:pPr>
        <w:pStyle w:val="af3"/>
        <w:numPr>
          <w:ilvl w:val="2"/>
          <w:numId w:val="6"/>
        </w:numPr>
        <w:shd w:val="clear" w:color="auto" w:fill="FFFFFF"/>
        <w:tabs>
          <w:tab w:val="left" w:pos="1418"/>
        </w:tabs>
        <w:ind w:left="851" w:hanging="851"/>
        <w:jc w:val="both"/>
        <w:rPr>
          <w:bCs/>
        </w:rPr>
      </w:pPr>
      <w:r w:rsidRPr="00FF036F">
        <w:rPr>
          <w:bCs/>
        </w:rPr>
        <w:t>Письменно уведомлять</w:t>
      </w:r>
      <w:r w:rsidRPr="00FF036F">
        <w:t xml:space="preserve"> Заказчика о любых внеплановых событиях и происшествиях, возникших в ходе исполнения Договора, включая, но не ограничиваясь:</w:t>
      </w:r>
    </w:p>
    <w:p w:rsidR="00A0202F" w:rsidRPr="00FF036F" w:rsidRDefault="00A0202F" w:rsidP="00201065">
      <w:pPr>
        <w:pStyle w:val="af3"/>
        <w:numPr>
          <w:ilvl w:val="0"/>
          <w:numId w:val="13"/>
        </w:numPr>
        <w:ind w:left="851" w:right="23" w:hanging="851"/>
        <w:jc w:val="both"/>
      </w:pPr>
      <w:r w:rsidRPr="00FF036F">
        <w:t>аварии – в течение 2 (двух) часов;</w:t>
      </w:r>
    </w:p>
    <w:p w:rsidR="00A0202F" w:rsidRPr="00FF036F" w:rsidRDefault="00A0202F" w:rsidP="00201065">
      <w:pPr>
        <w:pStyle w:val="af3"/>
        <w:numPr>
          <w:ilvl w:val="0"/>
          <w:numId w:val="13"/>
        </w:numPr>
        <w:ind w:left="851" w:right="23" w:hanging="851"/>
        <w:jc w:val="both"/>
      </w:pPr>
      <w:r w:rsidRPr="00FF036F">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A0202F" w:rsidRPr="00FF036F" w:rsidRDefault="00A0202F" w:rsidP="00201065">
      <w:pPr>
        <w:pStyle w:val="af3"/>
        <w:numPr>
          <w:ilvl w:val="0"/>
          <w:numId w:val="13"/>
        </w:numPr>
        <w:ind w:left="851" w:right="23" w:hanging="851"/>
        <w:jc w:val="both"/>
      </w:pPr>
      <w:r w:rsidRPr="00FF036F">
        <w:t>хищении и иных противоправных действиях – в течение 24 (двадцати четырех) часов;</w:t>
      </w:r>
    </w:p>
    <w:p w:rsidR="00A0202F" w:rsidRPr="00FF036F" w:rsidRDefault="00A0202F" w:rsidP="00201065">
      <w:pPr>
        <w:pStyle w:val="af3"/>
        <w:numPr>
          <w:ilvl w:val="0"/>
          <w:numId w:val="13"/>
        </w:numPr>
        <w:ind w:left="851" w:right="23" w:hanging="851"/>
        <w:jc w:val="both"/>
      </w:pPr>
      <w:r w:rsidRPr="00FF036F">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A0202F" w:rsidRPr="00FF036F" w:rsidRDefault="00A0202F" w:rsidP="00201065">
      <w:pPr>
        <w:pStyle w:val="af3"/>
        <w:numPr>
          <w:ilvl w:val="0"/>
          <w:numId w:val="13"/>
        </w:numPr>
        <w:ind w:left="851" w:right="23" w:hanging="851"/>
        <w:jc w:val="both"/>
      </w:pPr>
      <w:r w:rsidRPr="00FF036F">
        <w:t>забастовке персонала,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A0202F" w:rsidRPr="00FF036F" w:rsidRDefault="00A0202F" w:rsidP="00201065">
      <w:pPr>
        <w:pStyle w:val="af3"/>
        <w:numPr>
          <w:ilvl w:val="0"/>
          <w:numId w:val="13"/>
        </w:numPr>
        <w:ind w:left="851" w:right="23" w:hanging="851"/>
        <w:jc w:val="both"/>
      </w:pPr>
      <w:r w:rsidRPr="00FF036F">
        <w:t>иных обстоятельствах, фактах, сообщениях в средствах массовой информации – в течение 24 (двадцати четырех) часов.</w:t>
      </w:r>
    </w:p>
    <w:p w:rsidR="00A0202F" w:rsidRPr="00FF036F" w:rsidRDefault="00A0202F" w:rsidP="00201065">
      <w:pPr>
        <w:pStyle w:val="af3"/>
        <w:numPr>
          <w:ilvl w:val="2"/>
          <w:numId w:val="6"/>
        </w:numPr>
        <w:shd w:val="clear" w:color="auto" w:fill="FFFFFF"/>
        <w:tabs>
          <w:tab w:val="left" w:pos="1418"/>
        </w:tabs>
        <w:ind w:left="851" w:hanging="851"/>
        <w:jc w:val="both"/>
      </w:pPr>
      <w:r w:rsidRPr="00FF036F">
        <w:t>Нести риск случайной гибели и случайного повреждения транспортных средств переданных для производства Работ, до момента их передачи (возврата) Заказчику.</w:t>
      </w:r>
    </w:p>
    <w:p w:rsidR="00A0202F" w:rsidRPr="00FF036F" w:rsidRDefault="00A0202F" w:rsidP="00201065">
      <w:pPr>
        <w:pStyle w:val="af3"/>
        <w:numPr>
          <w:ilvl w:val="2"/>
          <w:numId w:val="6"/>
        </w:numPr>
        <w:shd w:val="clear" w:color="auto" w:fill="FFFFFF"/>
        <w:tabs>
          <w:tab w:val="left" w:pos="1418"/>
        </w:tabs>
        <w:ind w:left="851" w:hanging="851"/>
        <w:jc w:val="both"/>
      </w:pPr>
      <w:r w:rsidRPr="00FF036F">
        <w:t xml:space="preserve">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w:t>
      </w:r>
      <w:r w:rsidRPr="00FF36C7">
        <w:t>и / или в Гарантийный период, а</w:t>
      </w:r>
      <w:r w:rsidRPr="00FF036F">
        <w:t xml:space="preserve"> также связанные с несогласованными с Заказчиком отступлениями от требований Договора.</w:t>
      </w:r>
    </w:p>
    <w:p w:rsidR="00A0202F" w:rsidRPr="00FF036F" w:rsidRDefault="00A0202F" w:rsidP="00201065">
      <w:pPr>
        <w:pStyle w:val="af3"/>
        <w:shd w:val="clear" w:color="auto" w:fill="FFFFFF"/>
        <w:tabs>
          <w:tab w:val="left" w:pos="1418"/>
        </w:tabs>
        <w:ind w:left="851"/>
        <w:jc w:val="both"/>
      </w:pPr>
      <w:r w:rsidRPr="00FF036F">
        <w:t xml:space="preserve">Подрядчик </w:t>
      </w:r>
      <w:r w:rsidRPr="00FF36C7">
        <w:t xml:space="preserve">обязан </w:t>
      </w:r>
      <w:r w:rsidR="00F0305D" w:rsidRPr="00FF36C7">
        <w:t>в течении 2 дней</w:t>
      </w:r>
      <w:r w:rsidR="00FF36C7">
        <w:t xml:space="preserve"> </w:t>
      </w:r>
      <w:r w:rsidRPr="00FF36C7">
        <w:t>приступ</w:t>
      </w:r>
      <w:r w:rsidR="00FF36C7">
        <w:t>и</w:t>
      </w:r>
      <w:r w:rsidRPr="00FF36C7">
        <w:t xml:space="preserve">ть к устранению </w:t>
      </w:r>
      <w:r w:rsidRPr="00FF036F">
        <w:t>недостатков, о которых ему стало известно.</w:t>
      </w:r>
    </w:p>
    <w:p w:rsidR="00A0202F" w:rsidRPr="00FF036F" w:rsidRDefault="00A0202F" w:rsidP="00201065">
      <w:pPr>
        <w:pStyle w:val="af3"/>
        <w:numPr>
          <w:ilvl w:val="2"/>
          <w:numId w:val="6"/>
        </w:numPr>
        <w:shd w:val="clear" w:color="auto" w:fill="FFFFFF"/>
        <w:tabs>
          <w:tab w:val="left" w:pos="1418"/>
        </w:tabs>
        <w:ind w:left="851" w:hanging="851"/>
        <w:jc w:val="both"/>
        <w:rPr>
          <w:bCs/>
        </w:rPr>
      </w:pPr>
      <w:r w:rsidRPr="00FF036F">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вреда жизни или здоровью людей, имуществу Заказчика или третьих лиц, а также фактам нарушения Подрядчиком правил пожарной безопасности, техники безопасности, требований природоохранного законодательства, </w:t>
      </w:r>
      <w:r w:rsidRPr="00FF036F">
        <w:rPr>
          <w:shd w:val="clear" w:color="auto" w:fill="FFFFFF"/>
        </w:rPr>
        <w:t xml:space="preserve">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w:t>
      </w:r>
      <w:r w:rsidR="00E47943">
        <w:rPr>
          <w:shd w:val="clear" w:color="auto" w:fill="FFFFFF"/>
        </w:rPr>
        <w:t>работ</w:t>
      </w:r>
      <w:r w:rsidRPr="00FF036F">
        <w:rPr>
          <w:shd w:val="clear" w:color="auto" w:fill="FFFFFF"/>
        </w:rPr>
        <w:t xml:space="preserve"> привлеченных специалистов, если такие </w:t>
      </w:r>
      <w:r w:rsidR="00E47943">
        <w:rPr>
          <w:shd w:val="clear" w:color="auto" w:fill="FFFFFF"/>
        </w:rPr>
        <w:t>работ</w:t>
      </w:r>
      <w:r w:rsidR="002A550F">
        <w:rPr>
          <w:shd w:val="clear" w:color="auto" w:fill="FFFFFF"/>
        </w:rPr>
        <w:t>ы</w:t>
      </w:r>
      <w:r w:rsidRPr="00FF036F">
        <w:rPr>
          <w:shd w:val="clear" w:color="auto" w:fill="FFFFFF"/>
        </w:rPr>
        <w:t xml:space="preserve">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FF036F">
        <w:t xml:space="preserve">, </w:t>
      </w:r>
      <w:r w:rsidRPr="00FF036F">
        <w:rPr>
          <w:bCs/>
        </w:rPr>
        <w:t>без какого-либо ограничения размера такого возмещения.</w:t>
      </w:r>
    </w:p>
    <w:p w:rsidR="00A0202F" w:rsidRPr="00FF036F" w:rsidRDefault="00A0202F" w:rsidP="00201065">
      <w:pPr>
        <w:pStyle w:val="af3"/>
        <w:numPr>
          <w:ilvl w:val="2"/>
          <w:numId w:val="6"/>
        </w:numPr>
        <w:shd w:val="clear" w:color="auto" w:fill="FFFFFF"/>
        <w:tabs>
          <w:tab w:val="left" w:pos="1418"/>
        </w:tabs>
        <w:ind w:left="851" w:hanging="851"/>
        <w:jc w:val="both"/>
      </w:pPr>
      <w:r w:rsidRPr="00FF036F">
        <w:t xml:space="preserve">Не позднее 5 (пяти) календарных дней с момента заключения Договора «Подрядчик» </w:t>
      </w:r>
      <w:r w:rsidRPr="00A1628C">
        <w:t xml:space="preserve">обязан предоставить Заказчику информацию в соответствии с Приложением № </w:t>
      </w:r>
      <w:r w:rsidR="0000702A">
        <w:t>3</w:t>
      </w:r>
      <w:r w:rsidRPr="00FF036F">
        <w:t xml:space="preserve"> настоящего Договора</w:t>
      </w:r>
      <w:r w:rsidRPr="00FF036F">
        <w:rPr>
          <w:color w:val="FF0000"/>
        </w:rPr>
        <w:t xml:space="preserve"> </w:t>
      </w:r>
      <w:r w:rsidRPr="00FF036F">
        <w:t xml:space="preserve">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w:t>
      </w:r>
      <w:r w:rsidR="00A216D7">
        <w:t>Подряд</w:t>
      </w:r>
      <w:r w:rsidRPr="00FF036F">
        <w:t>ных органах контрагента, предоставлять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письменного уведомления Заказчика, если иной срок не указан в уведомлении</w:t>
      </w:r>
    </w:p>
    <w:p w:rsidR="00FF036F" w:rsidRPr="00FF036F" w:rsidRDefault="00FF036F" w:rsidP="00201065">
      <w:pPr>
        <w:numPr>
          <w:ilvl w:val="2"/>
          <w:numId w:val="6"/>
        </w:numPr>
        <w:shd w:val="clear" w:color="auto" w:fill="FFFFFF"/>
        <w:ind w:left="851" w:hanging="851"/>
        <w:jc w:val="both"/>
      </w:pPr>
      <w:r w:rsidRPr="00FF036F">
        <w:rPr>
          <w:spacing w:val="4"/>
        </w:rPr>
        <w:t>Обязанность по раскрытию информации о своих бенефициарных владельцах распространяется на всех юридических лиц, кроме (п.2 ст.6.1, абзацы второй –пятый пп.2п.1 ст7 Закона № 115 ФЗ):</w:t>
      </w:r>
    </w:p>
    <w:p w:rsidR="00FF036F" w:rsidRPr="00FF036F" w:rsidRDefault="00FF036F" w:rsidP="00201065">
      <w:pPr>
        <w:pStyle w:val="af3"/>
        <w:shd w:val="clear" w:color="auto" w:fill="FFFFFF"/>
        <w:ind w:left="851" w:hanging="851"/>
        <w:jc w:val="both"/>
      </w:pPr>
      <w:r w:rsidRPr="00FF036F">
        <w:tab/>
      </w:r>
      <w:r w:rsidRPr="00FF036F">
        <w:tab/>
        <w:t>органов государственной власти, иных государственных органов, органов местного самоуправления, учреждений, находящихся в их ведении, государственных внебюджетных фондов, государственных корпорации и организации, в которых РФ, субъекты РФ либо муниципальные образования имеют более 50% акций (долей) в капитале</w:t>
      </w:r>
    </w:p>
    <w:p w:rsidR="00A0202F" w:rsidRPr="00FF036F" w:rsidRDefault="00A0202F" w:rsidP="00201065">
      <w:pPr>
        <w:pStyle w:val="af3"/>
        <w:numPr>
          <w:ilvl w:val="2"/>
          <w:numId w:val="6"/>
        </w:numPr>
        <w:shd w:val="clear" w:color="auto" w:fill="FFFFFF"/>
        <w:tabs>
          <w:tab w:val="left" w:pos="1418"/>
        </w:tabs>
        <w:ind w:left="851" w:hanging="851"/>
        <w:jc w:val="both"/>
      </w:pPr>
      <w:r w:rsidRPr="00FF036F">
        <w:t xml:space="preserve">Исполнять иные обязанности, предусмотренные Договором и </w:t>
      </w:r>
      <w:r w:rsidRPr="00FF036F">
        <w:rPr>
          <w:bCs/>
        </w:rPr>
        <w:t>законодательством Российской Федерации.</w:t>
      </w:r>
      <w:r w:rsidRPr="00FF036F">
        <w:t xml:space="preserve"> </w:t>
      </w:r>
    </w:p>
    <w:p w:rsidR="00A0202F" w:rsidRPr="00FF036F" w:rsidRDefault="00A0202F" w:rsidP="00201065">
      <w:pPr>
        <w:pStyle w:val="af3"/>
        <w:numPr>
          <w:ilvl w:val="1"/>
          <w:numId w:val="6"/>
        </w:numPr>
        <w:shd w:val="clear" w:color="auto" w:fill="FFFFFF"/>
        <w:tabs>
          <w:tab w:val="left" w:pos="1134"/>
        </w:tabs>
        <w:ind w:left="851" w:hanging="851"/>
        <w:jc w:val="both"/>
        <w:rPr>
          <w:bCs/>
        </w:rPr>
      </w:pPr>
      <w:r w:rsidRPr="00FF036F">
        <w:rPr>
          <w:bCs/>
          <w:u w:val="single"/>
        </w:rPr>
        <w:t>Подрядчик имеет право</w:t>
      </w:r>
      <w:r w:rsidRPr="00FF036F">
        <w:rPr>
          <w:bCs/>
        </w:rPr>
        <w:t>:</w:t>
      </w:r>
    </w:p>
    <w:p w:rsidR="00A0202F" w:rsidRPr="00154ED4" w:rsidRDefault="00A0202F" w:rsidP="00201065">
      <w:pPr>
        <w:pStyle w:val="af3"/>
        <w:numPr>
          <w:ilvl w:val="2"/>
          <w:numId w:val="6"/>
        </w:numPr>
        <w:shd w:val="clear" w:color="auto" w:fill="FFFFFF"/>
        <w:tabs>
          <w:tab w:val="left" w:pos="1418"/>
        </w:tabs>
        <w:ind w:left="851" w:hanging="851"/>
        <w:jc w:val="both"/>
        <w:rPr>
          <w:bCs/>
          <w:sz w:val="22"/>
          <w:szCs w:val="22"/>
        </w:rPr>
      </w:pPr>
      <w:r w:rsidRPr="00FF036F">
        <w:rPr>
          <w:bCs/>
          <w:szCs w:val="22"/>
        </w:rPr>
        <w:t>Самостоятельно организовать выполнение Работ</w:t>
      </w:r>
      <w:r w:rsidRPr="00154ED4">
        <w:rPr>
          <w:bCs/>
          <w:sz w:val="22"/>
          <w:szCs w:val="22"/>
        </w:rPr>
        <w:t>.</w:t>
      </w:r>
    </w:p>
    <w:p w:rsidR="00A0202F" w:rsidRPr="00154ED4" w:rsidRDefault="00A0202F" w:rsidP="00201065">
      <w:pPr>
        <w:pStyle w:val="af3"/>
        <w:shd w:val="clear" w:color="auto" w:fill="FFFFFF"/>
        <w:tabs>
          <w:tab w:val="left" w:pos="1418"/>
        </w:tabs>
        <w:ind w:left="709"/>
        <w:jc w:val="both"/>
        <w:rPr>
          <w:bCs/>
          <w:sz w:val="22"/>
          <w:szCs w:val="22"/>
        </w:rPr>
      </w:pPr>
    </w:p>
    <w:p w:rsidR="00A0202F" w:rsidRPr="003F7B91" w:rsidRDefault="00A0202F" w:rsidP="00201065">
      <w:pPr>
        <w:pStyle w:val="af3"/>
        <w:numPr>
          <w:ilvl w:val="0"/>
          <w:numId w:val="6"/>
        </w:numPr>
        <w:shd w:val="clear" w:color="auto" w:fill="FFFFFF"/>
        <w:tabs>
          <w:tab w:val="left" w:pos="284"/>
        </w:tabs>
        <w:ind w:left="0" w:firstLine="0"/>
        <w:jc w:val="center"/>
      </w:pPr>
      <w:r w:rsidRPr="00FF036F">
        <w:rPr>
          <w:b/>
          <w:bCs/>
        </w:rPr>
        <w:t>Цена Договора и порядок расчетов</w:t>
      </w:r>
    </w:p>
    <w:p w:rsidR="003F7B91" w:rsidRPr="00FF036F" w:rsidRDefault="003F7B91" w:rsidP="00201065">
      <w:pPr>
        <w:pStyle w:val="af3"/>
        <w:shd w:val="clear" w:color="auto" w:fill="FFFFFF"/>
        <w:tabs>
          <w:tab w:val="left" w:pos="284"/>
        </w:tabs>
        <w:ind w:left="0"/>
      </w:pPr>
    </w:p>
    <w:p w:rsidR="00A0202F" w:rsidRPr="00FF036F" w:rsidRDefault="00A0202F" w:rsidP="00201065">
      <w:pPr>
        <w:pStyle w:val="af3"/>
        <w:numPr>
          <w:ilvl w:val="1"/>
          <w:numId w:val="6"/>
        </w:numPr>
        <w:shd w:val="clear" w:color="auto" w:fill="FFFFFF"/>
        <w:tabs>
          <w:tab w:val="left" w:pos="1134"/>
        </w:tabs>
        <w:ind w:left="851" w:hanging="851"/>
        <w:jc w:val="both"/>
        <w:rPr>
          <w:bCs/>
        </w:rPr>
      </w:pPr>
      <w:bookmarkStart w:id="7" w:name="_Ref361335465"/>
      <w:r w:rsidRPr="00FF036F">
        <w:rPr>
          <w:bCs/>
        </w:rPr>
        <w:t xml:space="preserve">Стоимость работ по настоящему договору определена на основании Сводной таблицы стоимости работ (приложение № 2 к настоящему договору, которая составляет </w:t>
      </w:r>
      <w:r w:rsidR="001010F0">
        <w:rPr>
          <w:bCs/>
        </w:rPr>
        <w:t xml:space="preserve">___________________            </w:t>
      </w:r>
      <w:r w:rsidRPr="00FF036F">
        <w:rPr>
          <w:color w:val="000000"/>
        </w:rPr>
        <w:t>(________________________________)</w:t>
      </w:r>
      <w:r w:rsidR="00064B91">
        <w:rPr>
          <w:color w:val="000000"/>
        </w:rPr>
        <w:t xml:space="preserve"> рублей,</w:t>
      </w:r>
      <w:r w:rsidRPr="00FF036F">
        <w:rPr>
          <w:bCs/>
          <w:color w:val="000000"/>
        </w:rPr>
        <w:t xml:space="preserve"> </w:t>
      </w:r>
      <w:r w:rsidR="001010F0">
        <w:rPr>
          <w:bCs/>
          <w:color w:val="000000"/>
        </w:rPr>
        <w:t>в том числе</w:t>
      </w:r>
      <w:r w:rsidRPr="00FF036F">
        <w:rPr>
          <w:bCs/>
          <w:color w:val="000000"/>
        </w:rPr>
        <w:t xml:space="preserve"> НДС </w:t>
      </w:r>
      <w:r w:rsidRPr="00FF036F">
        <w:rPr>
          <w:color w:val="000000"/>
        </w:rPr>
        <w:t>_____________________  (_____________________)</w:t>
      </w:r>
      <w:r w:rsidRPr="00FF036F">
        <w:rPr>
          <w:bCs/>
          <w:color w:val="000000"/>
        </w:rPr>
        <w:t xml:space="preserve"> рублей 00 копеек.</w:t>
      </w:r>
    </w:p>
    <w:bookmarkEnd w:id="7"/>
    <w:p w:rsidR="00A0202F" w:rsidRPr="00FF036F" w:rsidRDefault="00A0202F" w:rsidP="00201065">
      <w:pPr>
        <w:pStyle w:val="af3"/>
        <w:numPr>
          <w:ilvl w:val="1"/>
          <w:numId w:val="6"/>
        </w:numPr>
        <w:shd w:val="clear" w:color="auto" w:fill="FFFFFF"/>
        <w:tabs>
          <w:tab w:val="left" w:pos="1134"/>
        </w:tabs>
        <w:ind w:left="851" w:hanging="851"/>
        <w:jc w:val="both"/>
        <w:rPr>
          <w:bCs/>
        </w:rPr>
      </w:pPr>
      <w:r w:rsidRPr="00FF036F">
        <w:rPr>
          <w:bCs/>
        </w:rPr>
        <w:t>Цена Договора включает в себя прибыль Подрядчика, а также все расходы и затраты Подрядчика на:</w:t>
      </w:r>
    </w:p>
    <w:p w:rsidR="00A0202F" w:rsidRPr="00FF036F" w:rsidRDefault="00A0202F" w:rsidP="00201065">
      <w:pPr>
        <w:pStyle w:val="af3"/>
        <w:numPr>
          <w:ilvl w:val="2"/>
          <w:numId w:val="6"/>
        </w:numPr>
        <w:shd w:val="clear" w:color="auto" w:fill="FFFFFF"/>
        <w:tabs>
          <w:tab w:val="left" w:pos="1418"/>
        </w:tabs>
        <w:ind w:left="851" w:hanging="851"/>
        <w:jc w:val="both"/>
        <w:rPr>
          <w:bCs/>
        </w:rPr>
      </w:pPr>
      <w:r w:rsidRPr="00FF036F">
        <w:rPr>
          <w:bCs/>
        </w:rPr>
        <w:t>выполнение работ;</w:t>
      </w:r>
    </w:p>
    <w:p w:rsidR="00A0202F" w:rsidRPr="00FF036F" w:rsidRDefault="00A0202F" w:rsidP="00201065">
      <w:pPr>
        <w:pStyle w:val="af3"/>
        <w:numPr>
          <w:ilvl w:val="2"/>
          <w:numId w:val="6"/>
        </w:numPr>
        <w:shd w:val="clear" w:color="auto" w:fill="FFFFFF"/>
        <w:tabs>
          <w:tab w:val="left" w:pos="1418"/>
        </w:tabs>
        <w:ind w:left="851" w:hanging="851"/>
        <w:jc w:val="both"/>
      </w:pPr>
      <w:r w:rsidRPr="00FF036F">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rsidR="00A0202F" w:rsidRPr="00FF036F" w:rsidRDefault="00A0202F" w:rsidP="00201065">
      <w:pPr>
        <w:pStyle w:val="af3"/>
        <w:numPr>
          <w:ilvl w:val="2"/>
          <w:numId w:val="6"/>
        </w:numPr>
        <w:shd w:val="clear" w:color="auto" w:fill="FFFFFF"/>
        <w:tabs>
          <w:tab w:val="left" w:pos="1418"/>
        </w:tabs>
        <w:ind w:left="851" w:hanging="851"/>
        <w:jc w:val="both"/>
      </w:pPr>
      <w:r w:rsidRPr="00FF036F">
        <w:t xml:space="preserve">заработную плату, накладные и командировочные расходы, перемещение и размещение персонала Подрядчика; </w:t>
      </w:r>
    </w:p>
    <w:p w:rsidR="00A0202F" w:rsidRPr="00FF036F" w:rsidRDefault="00A0202F" w:rsidP="00201065">
      <w:pPr>
        <w:pStyle w:val="af3"/>
        <w:numPr>
          <w:ilvl w:val="2"/>
          <w:numId w:val="6"/>
        </w:numPr>
        <w:shd w:val="clear" w:color="auto" w:fill="FFFFFF"/>
        <w:tabs>
          <w:tab w:val="left" w:pos="1418"/>
        </w:tabs>
        <w:ind w:left="851" w:hanging="851"/>
        <w:jc w:val="both"/>
      </w:pPr>
      <w:r w:rsidRPr="00FF036F">
        <w:t xml:space="preserve">подлежащие уплате налоги, сборы и пошлины (в том числе по таможенному оформлению Материально-технических ресурсов, если применимо); </w:t>
      </w:r>
    </w:p>
    <w:p w:rsidR="00A0202F" w:rsidRPr="00FF036F" w:rsidRDefault="00A0202F" w:rsidP="00201065">
      <w:pPr>
        <w:pStyle w:val="af3"/>
        <w:numPr>
          <w:ilvl w:val="2"/>
          <w:numId w:val="6"/>
        </w:numPr>
        <w:shd w:val="clear" w:color="auto" w:fill="FFFFFF"/>
        <w:tabs>
          <w:tab w:val="left" w:pos="1418"/>
        </w:tabs>
        <w:ind w:left="851" w:hanging="851"/>
        <w:jc w:val="both"/>
      </w:pPr>
      <w:r w:rsidRPr="00FF036F">
        <w:t xml:space="preserve">все прочие затраты и расходы Подрядчика, связанные </w:t>
      </w:r>
      <w:r w:rsidR="002F7BBE">
        <w:rPr>
          <w:lang w:val="en-US"/>
        </w:rPr>
        <w:t>c</w:t>
      </w:r>
      <w:r w:rsidR="002F7BBE" w:rsidRPr="002F7BBE">
        <w:t xml:space="preserve"> </w:t>
      </w:r>
      <w:r w:rsidRPr="00FF036F">
        <w:t xml:space="preserve">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A0202F" w:rsidRPr="00FF036F" w:rsidRDefault="00A0202F" w:rsidP="00201065">
      <w:pPr>
        <w:pStyle w:val="af3"/>
        <w:numPr>
          <w:ilvl w:val="1"/>
          <w:numId w:val="6"/>
        </w:numPr>
        <w:shd w:val="clear" w:color="auto" w:fill="FFFFFF"/>
        <w:tabs>
          <w:tab w:val="left" w:pos="1134"/>
        </w:tabs>
        <w:ind w:left="851" w:hanging="851"/>
        <w:jc w:val="both"/>
        <w:rPr>
          <w:bCs/>
        </w:rPr>
      </w:pPr>
      <w:r w:rsidRPr="00FF036F">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A0202F" w:rsidRPr="00527D52" w:rsidRDefault="00A0202F" w:rsidP="00527D52">
      <w:pPr>
        <w:pStyle w:val="af3"/>
        <w:numPr>
          <w:ilvl w:val="1"/>
          <w:numId w:val="6"/>
        </w:numPr>
        <w:shd w:val="clear" w:color="auto" w:fill="FFFFFF"/>
        <w:tabs>
          <w:tab w:val="left" w:pos="1134"/>
        </w:tabs>
        <w:ind w:left="851" w:hanging="851"/>
        <w:jc w:val="both"/>
        <w:rPr>
          <w:bCs/>
        </w:rPr>
      </w:pPr>
      <w:bookmarkStart w:id="8" w:name="_Ref361858588"/>
      <w:bookmarkStart w:id="9" w:name="_Ref361834675"/>
      <w:bookmarkStart w:id="10" w:name="_Ref361834178"/>
      <w:bookmarkStart w:id="11" w:name="_Ref361335023"/>
      <w:r w:rsidRPr="00FF036F">
        <w:rPr>
          <w:bCs/>
        </w:rPr>
        <w:t>Оплата по Договору осуществляется Заказчиком в следующем порядке:</w:t>
      </w:r>
      <w:bookmarkEnd w:id="8"/>
      <w:bookmarkEnd w:id="9"/>
      <w:r w:rsidRPr="00527D52">
        <w:rPr>
          <w:bCs/>
        </w:rPr>
        <w:t xml:space="preserve"> </w:t>
      </w:r>
    </w:p>
    <w:p w:rsidR="00DB182F" w:rsidRPr="00F525DC" w:rsidRDefault="00DB182F" w:rsidP="00201065">
      <w:pPr>
        <w:pStyle w:val="af3"/>
        <w:numPr>
          <w:ilvl w:val="2"/>
          <w:numId w:val="6"/>
        </w:numPr>
        <w:shd w:val="clear" w:color="auto" w:fill="FFFFFF"/>
        <w:tabs>
          <w:tab w:val="left" w:pos="1134"/>
        </w:tabs>
        <w:ind w:left="851" w:hanging="851"/>
        <w:jc w:val="both"/>
        <w:rPr>
          <w:bCs/>
        </w:rPr>
      </w:pPr>
      <w:r w:rsidRPr="00F35B6D">
        <w:t>Подрядчик не позднее, чем за 5 (пять) рабочих дней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 и предварительно согласованную с Заказчиком</w:t>
      </w:r>
      <w:r w:rsidRPr="00F525DC">
        <w:rPr>
          <w:bCs/>
        </w:rPr>
        <w:t xml:space="preserve"> </w:t>
      </w:r>
    </w:p>
    <w:p w:rsidR="00464FE8" w:rsidRDefault="00DB182F" w:rsidP="00464FE8">
      <w:pPr>
        <w:pStyle w:val="af3"/>
        <w:numPr>
          <w:ilvl w:val="2"/>
          <w:numId w:val="6"/>
        </w:numPr>
        <w:shd w:val="clear" w:color="auto" w:fill="FFFFFF"/>
        <w:tabs>
          <w:tab w:val="left" w:pos="0"/>
        </w:tabs>
        <w:ind w:left="851" w:hanging="851"/>
        <w:jc w:val="both"/>
      </w:pPr>
      <w:bookmarkStart w:id="12" w:name="_Ref373242766"/>
      <w:r w:rsidRPr="00FF036F">
        <w:t xml:space="preserve">Авансовый платеж </w:t>
      </w:r>
      <w:r>
        <w:t xml:space="preserve">в размере 10 </w:t>
      </w:r>
      <w:r w:rsidRPr="00FF036F">
        <w:t xml:space="preserve">% (десяти процентов) от </w:t>
      </w:r>
      <w:r>
        <w:t>стоимости</w:t>
      </w:r>
      <w:r w:rsidRPr="00FF036F">
        <w:t xml:space="preserve"> Договора, что составляет</w:t>
      </w:r>
      <w:r>
        <w:t>:</w:t>
      </w:r>
      <w:r w:rsidR="00280A1D">
        <w:t>____________________________</w:t>
      </w:r>
      <w:r w:rsidRPr="00FF036F">
        <w:t>(_______________</w:t>
      </w:r>
      <w:r>
        <w:t>_____________) рублей 00 копеек</w:t>
      </w:r>
      <w:r w:rsidRPr="00280A1D">
        <w:rPr>
          <w:color w:val="000000"/>
        </w:rPr>
        <w:t>,</w:t>
      </w:r>
      <w:r w:rsidRPr="00280A1D">
        <w:rPr>
          <w:bCs/>
          <w:color w:val="000000"/>
        </w:rPr>
        <w:t xml:space="preserve"> в том числе НДС </w:t>
      </w:r>
      <w:r w:rsidRPr="00280A1D">
        <w:rPr>
          <w:color w:val="000000"/>
        </w:rPr>
        <w:t>_____________________  (_____________________)</w:t>
      </w:r>
      <w:r w:rsidRPr="00280A1D">
        <w:rPr>
          <w:bCs/>
          <w:color w:val="000000"/>
        </w:rPr>
        <w:t xml:space="preserve"> рублей 00 копеек</w:t>
      </w:r>
      <w:r w:rsidRPr="00FF036F">
        <w:t xml:space="preserve"> выплачивается в течение </w:t>
      </w:r>
      <w:r>
        <w:t>30</w:t>
      </w:r>
      <w:r w:rsidRPr="00FF036F">
        <w:t xml:space="preserve"> (</w:t>
      </w:r>
      <w:r>
        <w:t>тридцати</w:t>
      </w:r>
      <w:r w:rsidRPr="00FF036F">
        <w:t xml:space="preserve">) календарных дней с даты получения Заказчиком счета, выставленного Подрядчиком, но не ранее, чем за </w:t>
      </w:r>
      <w:r>
        <w:t>30 (тридцать</w:t>
      </w:r>
      <w:r w:rsidRPr="00FF036F">
        <w:t>) календарных дней до даты начала выполнения Работ, определенной в пункте 1.7. Договора, и с учетом пункт</w:t>
      </w:r>
      <w:r w:rsidR="00464FE8">
        <w:t>ов 3.4.1,</w:t>
      </w:r>
      <w:r w:rsidRPr="00FF036F">
        <w:t xml:space="preserve"> 3.4.</w:t>
      </w:r>
      <w:r w:rsidR="00392A24">
        <w:t>4</w:t>
      </w:r>
      <w:r w:rsidRPr="00FF036F">
        <w:t xml:space="preserve"> Договора.</w:t>
      </w:r>
      <w:bookmarkEnd w:id="12"/>
    </w:p>
    <w:p w:rsidR="007849DC" w:rsidRPr="005D4E68" w:rsidRDefault="00B40809" w:rsidP="00464FE8">
      <w:pPr>
        <w:pStyle w:val="af3"/>
        <w:numPr>
          <w:ilvl w:val="2"/>
          <w:numId w:val="6"/>
        </w:numPr>
        <w:shd w:val="clear" w:color="auto" w:fill="FFFFFF"/>
        <w:tabs>
          <w:tab w:val="left" w:pos="0"/>
        </w:tabs>
        <w:ind w:left="851" w:hanging="851"/>
        <w:jc w:val="both"/>
        <w:sectPr w:rsidR="007849DC" w:rsidRPr="005D4E68" w:rsidSect="007849DC">
          <w:headerReference w:type="default" r:id="rId8"/>
          <w:headerReference w:type="first" r:id="rId9"/>
          <w:type w:val="continuous"/>
          <w:pgSz w:w="11907" w:h="16840" w:code="9"/>
          <w:pgMar w:top="964" w:right="708" w:bottom="425" w:left="1134" w:header="720" w:footer="227" w:gutter="0"/>
          <w:cols w:space="720"/>
          <w:titlePg/>
          <w:docGrid w:linePitch="381"/>
        </w:sectPr>
      </w:pPr>
      <w:r w:rsidRPr="005D4E68">
        <w:t>Окончательный п</w:t>
      </w:r>
      <w:r w:rsidR="00DB182F" w:rsidRPr="005D4E68">
        <w:t xml:space="preserve">латеж в размере 90% (девяноста процентов) от </w:t>
      </w:r>
      <w:r w:rsidR="00280A1D" w:rsidRPr="005D4E68">
        <w:t>стоимости р</w:t>
      </w:r>
      <w:r w:rsidR="00DB182F" w:rsidRPr="005D4E68">
        <w:t xml:space="preserve">абот,  выплачивается </w:t>
      </w:r>
      <w:r w:rsidR="00392A24" w:rsidRPr="005D4E68">
        <w:t xml:space="preserve">ежеквартально </w:t>
      </w:r>
      <w:r w:rsidR="00DB182F" w:rsidRPr="005D4E68">
        <w:t>в течение 30 (тридцати) календарных дней</w:t>
      </w:r>
      <w:r w:rsidR="006A294C" w:rsidRPr="005D4E68">
        <w:t xml:space="preserve"> /15 (пятнадцати) рабочих дней</w:t>
      </w:r>
      <w:r w:rsidR="007849DC" w:rsidRPr="005D4E68">
        <w:rPr>
          <w:rStyle w:val="afb"/>
          <w:szCs w:val="22"/>
        </w:rPr>
        <w:t xml:space="preserve"> </w:t>
      </w:r>
      <w:r w:rsidR="007849DC" w:rsidRPr="005D4E68">
        <w:rPr>
          <w:rStyle w:val="afb"/>
          <w:szCs w:val="22"/>
        </w:rPr>
        <w:footnoteReference w:id="1"/>
      </w:r>
    </w:p>
    <w:p w:rsidR="00DB182F" w:rsidRPr="007849DC" w:rsidRDefault="007849DC" w:rsidP="007849DC">
      <w:pPr>
        <w:pStyle w:val="af3"/>
        <w:shd w:val="clear" w:color="auto" w:fill="FFFFFF"/>
        <w:tabs>
          <w:tab w:val="left" w:pos="0"/>
        </w:tabs>
        <w:ind w:left="851"/>
        <w:jc w:val="both"/>
        <w:rPr>
          <w:szCs w:val="22"/>
          <w:vertAlign w:val="superscript"/>
        </w:rPr>
      </w:pPr>
      <w:r w:rsidRPr="005D4E68">
        <w:rPr>
          <w:szCs w:val="22"/>
        </w:rPr>
        <w:t xml:space="preserve"> </w:t>
      </w:r>
      <w:r w:rsidR="00DB182F" w:rsidRPr="005D4E68">
        <w:t>с даты подписания Сторонами документов, указанных в пункте 4.3 Договора, на основании счёта, выставленного Подрядчиком, и с учетом пункта 3.4.</w:t>
      </w:r>
      <w:r w:rsidR="00392A24" w:rsidRPr="005D4E68">
        <w:t>4</w:t>
      </w:r>
      <w:r w:rsidR="00DB182F" w:rsidRPr="005D4E68">
        <w:t xml:space="preserve"> Договора.</w:t>
      </w:r>
    </w:p>
    <w:p w:rsidR="00A0202F" w:rsidRPr="00FF036F" w:rsidRDefault="00A0202F" w:rsidP="00201065">
      <w:pPr>
        <w:pStyle w:val="af3"/>
        <w:numPr>
          <w:ilvl w:val="2"/>
          <w:numId w:val="6"/>
        </w:numPr>
        <w:shd w:val="clear" w:color="auto" w:fill="FFFFFF"/>
        <w:tabs>
          <w:tab w:val="left" w:pos="1418"/>
        </w:tabs>
        <w:ind w:left="851" w:hanging="851"/>
        <w:jc w:val="both"/>
      </w:pPr>
      <w:r w:rsidRPr="00FF036F">
        <w:t xml:space="preserve">В случае выставления Подрядчиком счета на сумму меньшую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быть заменен Подрядчиком независимо от его фактического вручения Обществу.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Обществом. </w:t>
      </w:r>
    </w:p>
    <w:p w:rsidR="00A0202F" w:rsidRPr="00FF036F" w:rsidRDefault="00A0202F" w:rsidP="00201065">
      <w:pPr>
        <w:pStyle w:val="af3"/>
        <w:numPr>
          <w:ilvl w:val="2"/>
          <w:numId w:val="6"/>
        </w:numPr>
        <w:shd w:val="clear" w:color="auto" w:fill="FFFFFF"/>
        <w:tabs>
          <w:tab w:val="left" w:pos="1418"/>
        </w:tabs>
        <w:ind w:left="851" w:hanging="851"/>
        <w:jc w:val="both"/>
        <w:rPr>
          <w:bCs/>
        </w:rPr>
      </w:pPr>
      <w:bookmarkStart w:id="13" w:name="_Ref373242894"/>
      <w:r w:rsidRPr="00FF036F">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w:t>
      </w:r>
      <w:r w:rsidR="007849DC" w:rsidRPr="00C2118D">
        <w:rPr>
          <w:bCs/>
        </w:rPr>
        <w:t xml:space="preserve">не </w:t>
      </w:r>
      <w:r w:rsidR="007849DC" w:rsidRPr="00C2118D">
        <w:t>предоставил</w:t>
      </w:r>
      <w:r w:rsidR="007849DC" w:rsidRPr="00C2118D">
        <w:rPr>
          <w:bCs/>
        </w:rPr>
        <w:t xml:space="preserve"> </w:t>
      </w:r>
      <w:r w:rsidR="007849DC">
        <w:rPr>
          <w:bCs/>
        </w:rPr>
        <w:t xml:space="preserve">финансового </w:t>
      </w:r>
      <w:r w:rsidR="007849DC" w:rsidRPr="00C2118D">
        <w:rPr>
          <w:bCs/>
        </w:rPr>
        <w:t xml:space="preserve">обеспечения исполнения обязательств, предусмотренного </w:t>
      </w:r>
      <w:r w:rsidR="007849DC">
        <w:rPr>
          <w:bCs/>
        </w:rPr>
        <w:t>пунктом</w:t>
      </w:r>
      <w:r w:rsidR="007849DC" w:rsidRPr="00C2118D">
        <w:rPr>
          <w:bCs/>
        </w:rPr>
        <w:t xml:space="preserve"> </w:t>
      </w:r>
      <w:r w:rsidR="007849DC">
        <w:rPr>
          <w:bCs/>
        </w:rPr>
        <w:t>3</w:t>
      </w:r>
      <w:r w:rsidR="007849DC" w:rsidRPr="00C2118D">
        <w:rPr>
          <w:bCs/>
        </w:rPr>
        <w:t>.</w:t>
      </w:r>
      <w:r w:rsidR="007849DC">
        <w:rPr>
          <w:bCs/>
        </w:rPr>
        <w:t>4</w:t>
      </w:r>
      <w:r w:rsidR="007849DC" w:rsidRPr="00C2118D">
        <w:rPr>
          <w:bCs/>
        </w:rPr>
        <w:t>.1 Договора, в установленный срок и при этом</w:t>
      </w:r>
      <w:r w:rsidR="007849DC" w:rsidRPr="00FF036F">
        <w:rPr>
          <w:bCs/>
        </w:rPr>
        <w:t xml:space="preserve"> </w:t>
      </w:r>
      <w:r w:rsidRPr="00FF036F">
        <w:rPr>
          <w:bCs/>
        </w:rPr>
        <w:t>не приступил к исполнению обязательств по Договору.</w:t>
      </w:r>
      <w:bookmarkEnd w:id="13"/>
      <w:r w:rsidRPr="00FF036F">
        <w:rPr>
          <w:bCs/>
        </w:rPr>
        <w:t xml:space="preserve"> </w:t>
      </w:r>
    </w:p>
    <w:bookmarkEnd w:id="10"/>
    <w:p w:rsidR="00A0202F" w:rsidRPr="00FF036F" w:rsidRDefault="00A0202F" w:rsidP="00201065">
      <w:pPr>
        <w:pStyle w:val="af3"/>
        <w:numPr>
          <w:ilvl w:val="1"/>
          <w:numId w:val="6"/>
        </w:numPr>
        <w:shd w:val="clear" w:color="auto" w:fill="FFFFFF"/>
        <w:tabs>
          <w:tab w:val="left" w:pos="1134"/>
        </w:tabs>
        <w:ind w:left="851" w:hanging="851"/>
        <w:jc w:val="both"/>
        <w:rPr>
          <w:bCs/>
        </w:rPr>
      </w:pPr>
      <w:r w:rsidRPr="00FF036F">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4" w:name="_Ref361336647"/>
    </w:p>
    <w:p w:rsidR="00A0202F" w:rsidRPr="00FF036F" w:rsidRDefault="00A0202F" w:rsidP="00201065">
      <w:pPr>
        <w:pStyle w:val="af3"/>
        <w:numPr>
          <w:ilvl w:val="1"/>
          <w:numId w:val="6"/>
        </w:numPr>
        <w:shd w:val="clear" w:color="auto" w:fill="FFFFFF"/>
        <w:tabs>
          <w:tab w:val="left" w:pos="1134"/>
        </w:tabs>
        <w:ind w:left="851" w:hanging="851"/>
        <w:jc w:val="both"/>
        <w:rPr>
          <w:bCs/>
        </w:rPr>
      </w:pPr>
      <w:bookmarkStart w:id="15" w:name="_Ref361834206"/>
      <w:r w:rsidRPr="00FF036F">
        <w:rPr>
          <w:bCs/>
        </w:rPr>
        <w:t>Если изменения, указанные в пункте 2.2.3 Договора,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 Заказчика. Стороны, при наступлении указанных обстоятельств, обязаны подписать дополнительное соглашение к Договору.</w:t>
      </w:r>
      <w:bookmarkEnd w:id="14"/>
      <w:bookmarkEnd w:id="15"/>
    </w:p>
    <w:p w:rsidR="008E2BCC" w:rsidRDefault="00A0202F" w:rsidP="00201065">
      <w:pPr>
        <w:pStyle w:val="af3"/>
        <w:numPr>
          <w:ilvl w:val="1"/>
          <w:numId w:val="6"/>
        </w:numPr>
        <w:shd w:val="clear" w:color="auto" w:fill="FFFFFF"/>
        <w:tabs>
          <w:tab w:val="left" w:pos="1134"/>
        </w:tabs>
        <w:ind w:left="851" w:hanging="851"/>
        <w:jc w:val="both"/>
        <w:rPr>
          <w:bCs/>
        </w:rPr>
      </w:pPr>
      <w:bookmarkStart w:id="16" w:name="_Ref361834251"/>
      <w:bookmarkEnd w:id="11"/>
      <w:r w:rsidRPr="00FF036F">
        <w:rPr>
          <w:bCs/>
        </w:rPr>
        <w:t xml:space="preserve">Индексация Цены Договора не допускается. </w:t>
      </w:r>
      <w:bookmarkStart w:id="17" w:name="_Ref361337863"/>
      <w:bookmarkEnd w:id="16"/>
    </w:p>
    <w:p w:rsidR="008E2BCC" w:rsidRDefault="008E2BCC" w:rsidP="00201065">
      <w:pPr>
        <w:pStyle w:val="af3"/>
        <w:shd w:val="clear" w:color="auto" w:fill="FFFFFF"/>
        <w:tabs>
          <w:tab w:val="left" w:pos="1134"/>
        </w:tabs>
        <w:ind w:left="993" w:hanging="993"/>
        <w:jc w:val="both"/>
        <w:rPr>
          <w:bCs/>
        </w:rPr>
      </w:pPr>
    </w:p>
    <w:p w:rsidR="00F4162F" w:rsidRPr="003F7B91" w:rsidRDefault="00F4162F" w:rsidP="00201065">
      <w:pPr>
        <w:pStyle w:val="af3"/>
        <w:numPr>
          <w:ilvl w:val="0"/>
          <w:numId w:val="6"/>
        </w:numPr>
        <w:shd w:val="clear" w:color="auto" w:fill="FFFFFF"/>
        <w:tabs>
          <w:tab w:val="left" w:pos="851"/>
        </w:tabs>
        <w:ind w:left="851" w:hanging="993"/>
        <w:jc w:val="center"/>
        <w:rPr>
          <w:bCs/>
          <w:sz w:val="22"/>
        </w:rPr>
      </w:pPr>
      <w:r w:rsidRPr="001243C0">
        <w:rPr>
          <w:b/>
          <w:bCs/>
          <w:szCs w:val="26"/>
        </w:rPr>
        <w:t xml:space="preserve">Порядок </w:t>
      </w:r>
      <w:r w:rsidR="00247EA2">
        <w:rPr>
          <w:b/>
          <w:bCs/>
          <w:szCs w:val="26"/>
        </w:rPr>
        <w:t>выполнения,</w:t>
      </w:r>
      <w:r w:rsidR="00CF1D34">
        <w:rPr>
          <w:b/>
          <w:bCs/>
          <w:szCs w:val="26"/>
        </w:rPr>
        <w:t xml:space="preserve"> </w:t>
      </w:r>
      <w:r w:rsidRPr="001243C0">
        <w:rPr>
          <w:b/>
          <w:bCs/>
          <w:szCs w:val="26"/>
        </w:rPr>
        <w:t>сдач</w:t>
      </w:r>
      <w:r w:rsidR="00247EA2">
        <w:rPr>
          <w:b/>
          <w:bCs/>
          <w:szCs w:val="26"/>
        </w:rPr>
        <w:t>а-приемка</w:t>
      </w:r>
      <w:r w:rsidRPr="001243C0">
        <w:rPr>
          <w:b/>
          <w:bCs/>
          <w:szCs w:val="26"/>
        </w:rPr>
        <w:t xml:space="preserve"> Работ</w:t>
      </w:r>
    </w:p>
    <w:p w:rsidR="003F7B91" w:rsidRPr="001243C0" w:rsidRDefault="003F7B91" w:rsidP="00201065">
      <w:pPr>
        <w:pStyle w:val="af3"/>
        <w:shd w:val="clear" w:color="auto" w:fill="FFFFFF"/>
        <w:tabs>
          <w:tab w:val="left" w:pos="851"/>
        </w:tabs>
        <w:ind w:left="851"/>
        <w:rPr>
          <w:bCs/>
          <w:sz w:val="22"/>
        </w:rPr>
      </w:pPr>
    </w:p>
    <w:p w:rsidR="00CF1D34" w:rsidRPr="00CF1D34" w:rsidRDefault="00CF1D34" w:rsidP="00201065">
      <w:pPr>
        <w:pStyle w:val="af3"/>
        <w:numPr>
          <w:ilvl w:val="1"/>
          <w:numId w:val="6"/>
        </w:numPr>
        <w:shd w:val="clear" w:color="auto" w:fill="FFFFFF"/>
        <w:tabs>
          <w:tab w:val="left" w:pos="851"/>
        </w:tabs>
        <w:ind w:left="851" w:hanging="851"/>
        <w:jc w:val="both"/>
        <w:rPr>
          <w:szCs w:val="26"/>
        </w:rPr>
      </w:pPr>
      <w:bookmarkStart w:id="18" w:name="_Ref361336865"/>
      <w:r w:rsidRPr="00DE2AB5">
        <w:rPr>
          <w:szCs w:val="22"/>
        </w:rPr>
        <w:t>Заказчик оформляет и отправляет Подрядчику Заявку на выполнение работ (далее - Заявка) в произвольной форме. Заявка должна быть отправлена Подрядчику электронной почтой. Заявка, присланная Подрядчику электронной почтой, имеет силу оригинала.</w:t>
      </w:r>
    </w:p>
    <w:p w:rsidR="00CF1D34" w:rsidRPr="00CF1D34" w:rsidRDefault="00CF1D34" w:rsidP="00201065">
      <w:pPr>
        <w:pStyle w:val="af3"/>
        <w:numPr>
          <w:ilvl w:val="1"/>
          <w:numId w:val="6"/>
        </w:numPr>
        <w:shd w:val="clear" w:color="auto" w:fill="FFFFFF"/>
        <w:tabs>
          <w:tab w:val="left" w:pos="851"/>
        </w:tabs>
        <w:ind w:left="851" w:hanging="851"/>
        <w:jc w:val="both"/>
        <w:rPr>
          <w:szCs w:val="26"/>
        </w:rPr>
      </w:pPr>
      <w:r>
        <w:rPr>
          <w:szCs w:val="26"/>
        </w:rPr>
        <w:t>Подрядчик</w:t>
      </w:r>
      <w:r w:rsidRPr="00CF1D34">
        <w:rPr>
          <w:szCs w:val="26"/>
        </w:rPr>
        <w:t xml:space="preserve"> в течение 2 (двух) рабочих дней, с даты передачи заявки, согласовывает с представ</w:t>
      </w:r>
      <w:r>
        <w:rPr>
          <w:szCs w:val="26"/>
        </w:rPr>
        <w:t>ителем Заказчика время и место выполнение работ. Срок выполнение работ</w:t>
      </w:r>
      <w:r w:rsidRPr="00CF1D34">
        <w:rPr>
          <w:szCs w:val="26"/>
        </w:rPr>
        <w:t xml:space="preserve"> не должен превышать </w:t>
      </w:r>
      <w:r w:rsidR="00001BB2">
        <w:rPr>
          <w:szCs w:val="26"/>
        </w:rPr>
        <w:t>10</w:t>
      </w:r>
      <w:r w:rsidRPr="00CF1D34">
        <w:rPr>
          <w:szCs w:val="26"/>
        </w:rPr>
        <w:t xml:space="preserve"> (</w:t>
      </w:r>
      <w:r w:rsidR="00001BB2">
        <w:rPr>
          <w:szCs w:val="26"/>
        </w:rPr>
        <w:t>десять</w:t>
      </w:r>
      <w:r w:rsidRPr="00CF1D34">
        <w:rPr>
          <w:szCs w:val="26"/>
        </w:rPr>
        <w:t>) рабочих дней с момента поступления заявки от Заказчика.</w:t>
      </w:r>
    </w:p>
    <w:p w:rsidR="00CF1D34" w:rsidRDefault="00001BB2" w:rsidP="00201065">
      <w:pPr>
        <w:pStyle w:val="af3"/>
        <w:numPr>
          <w:ilvl w:val="1"/>
          <w:numId w:val="6"/>
        </w:numPr>
        <w:shd w:val="clear" w:color="auto" w:fill="FFFFFF"/>
        <w:tabs>
          <w:tab w:val="left" w:pos="851"/>
        </w:tabs>
        <w:ind w:left="851" w:hanging="851"/>
        <w:jc w:val="both"/>
        <w:rPr>
          <w:szCs w:val="26"/>
        </w:rPr>
      </w:pPr>
      <w:r w:rsidRPr="001243C0">
        <w:rPr>
          <w:bCs/>
          <w:szCs w:val="26"/>
        </w:rPr>
        <w:t xml:space="preserve">По завершении выполнения </w:t>
      </w:r>
      <w:r w:rsidR="00FC27D2">
        <w:rPr>
          <w:bCs/>
          <w:szCs w:val="26"/>
        </w:rPr>
        <w:t xml:space="preserve">Работ </w:t>
      </w:r>
      <w:r w:rsidRPr="005D4E68">
        <w:rPr>
          <w:bCs/>
          <w:szCs w:val="26"/>
        </w:rPr>
        <w:t xml:space="preserve">Подрядчик </w:t>
      </w:r>
      <w:r w:rsidR="00392A24" w:rsidRPr="005D4E68">
        <w:rPr>
          <w:bCs/>
          <w:szCs w:val="26"/>
        </w:rPr>
        <w:t xml:space="preserve">ежеквартально </w:t>
      </w:r>
      <w:r w:rsidRPr="005D4E68">
        <w:rPr>
          <w:bCs/>
          <w:szCs w:val="26"/>
        </w:rPr>
        <w:t>в течение</w:t>
      </w:r>
      <w:r w:rsidRPr="001243C0">
        <w:rPr>
          <w:bCs/>
          <w:szCs w:val="26"/>
        </w:rPr>
        <w:t xml:space="preserve"> 3 (трех) рабочих дней представляет Заказчику подписанны</w:t>
      </w:r>
      <w:r>
        <w:rPr>
          <w:bCs/>
          <w:szCs w:val="26"/>
        </w:rPr>
        <w:t>й</w:t>
      </w:r>
      <w:r w:rsidRPr="001243C0">
        <w:rPr>
          <w:bCs/>
          <w:szCs w:val="26"/>
        </w:rPr>
        <w:t xml:space="preserve"> со своей стороны</w:t>
      </w:r>
      <w:r>
        <w:rPr>
          <w:szCs w:val="26"/>
        </w:rPr>
        <w:t xml:space="preserve"> АктКС-2</w:t>
      </w:r>
      <w:r w:rsidR="00F0305D">
        <w:rPr>
          <w:szCs w:val="26"/>
        </w:rPr>
        <w:t xml:space="preserve"> (с указанием</w:t>
      </w:r>
      <w:r w:rsidR="005A2626">
        <w:rPr>
          <w:szCs w:val="26"/>
        </w:rPr>
        <w:t xml:space="preserve"> счет-фактур</w:t>
      </w:r>
      <w:r w:rsidR="005D4E68">
        <w:rPr>
          <w:szCs w:val="26"/>
        </w:rPr>
        <w:t>ы</w:t>
      </w:r>
      <w:r w:rsidR="005A2626">
        <w:rPr>
          <w:szCs w:val="26"/>
        </w:rPr>
        <w:t>/ УПД</w:t>
      </w:r>
      <w:r w:rsidR="00392A24">
        <w:rPr>
          <w:szCs w:val="26"/>
        </w:rPr>
        <w:t>).</w:t>
      </w:r>
    </w:p>
    <w:p w:rsidR="005A2626" w:rsidRPr="005A2626" w:rsidRDefault="005A2626" w:rsidP="00201065">
      <w:pPr>
        <w:pStyle w:val="af3"/>
        <w:numPr>
          <w:ilvl w:val="1"/>
          <w:numId w:val="6"/>
        </w:numPr>
        <w:shd w:val="clear" w:color="auto" w:fill="FFFFFF"/>
        <w:tabs>
          <w:tab w:val="left" w:pos="851"/>
        </w:tabs>
        <w:ind w:left="851" w:hanging="851"/>
        <w:jc w:val="both"/>
        <w:rPr>
          <w:szCs w:val="26"/>
        </w:rPr>
      </w:pPr>
      <w:r w:rsidRPr="005A2626">
        <w:rPr>
          <w:szCs w:val="26"/>
        </w:rPr>
        <w:t>В течение 5 (пят</w:t>
      </w:r>
      <w:r>
        <w:rPr>
          <w:szCs w:val="26"/>
        </w:rPr>
        <w:t>и</w:t>
      </w:r>
      <w:r w:rsidRPr="005A2626">
        <w:rPr>
          <w:szCs w:val="26"/>
        </w:rPr>
        <w:t xml:space="preserve">) рабочих дней с даты получения </w:t>
      </w:r>
      <w:r>
        <w:rPr>
          <w:szCs w:val="26"/>
        </w:rPr>
        <w:t>Акта КС-2</w:t>
      </w:r>
      <w:r w:rsidRPr="005A2626">
        <w:rPr>
          <w:szCs w:val="26"/>
        </w:rPr>
        <w:t xml:space="preserve">,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(далее – «Ведомость замечаний»), в котором отражает недостатки, несоответствия и / или дефекты Работ, а также срок на их устранение. </w:t>
      </w:r>
    </w:p>
    <w:p w:rsidR="005A2626" w:rsidRPr="005A2626" w:rsidRDefault="005A2626" w:rsidP="00201065">
      <w:pPr>
        <w:pStyle w:val="af3"/>
        <w:numPr>
          <w:ilvl w:val="1"/>
          <w:numId w:val="6"/>
        </w:numPr>
        <w:shd w:val="clear" w:color="auto" w:fill="FFFFFF"/>
        <w:tabs>
          <w:tab w:val="left" w:pos="851"/>
        </w:tabs>
        <w:ind w:left="851" w:hanging="851"/>
        <w:jc w:val="both"/>
        <w:rPr>
          <w:szCs w:val="26"/>
        </w:rPr>
      </w:pPr>
      <w:r w:rsidRPr="005A2626">
        <w:rPr>
          <w:szCs w:val="26"/>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 </w:t>
      </w:r>
    </w:p>
    <w:p w:rsidR="005A2626" w:rsidRPr="005A2626" w:rsidRDefault="005A2626" w:rsidP="00201065">
      <w:pPr>
        <w:pStyle w:val="af3"/>
        <w:numPr>
          <w:ilvl w:val="1"/>
          <w:numId w:val="6"/>
        </w:numPr>
        <w:shd w:val="clear" w:color="auto" w:fill="FFFFFF"/>
        <w:tabs>
          <w:tab w:val="left" w:pos="851"/>
        </w:tabs>
        <w:ind w:left="851" w:hanging="851"/>
        <w:jc w:val="both"/>
        <w:rPr>
          <w:szCs w:val="26"/>
        </w:rPr>
      </w:pPr>
      <w:r w:rsidRPr="005A2626">
        <w:rPr>
          <w:szCs w:val="26"/>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4.1-4.2 Договора.</w:t>
      </w:r>
    </w:p>
    <w:p w:rsidR="005A2626" w:rsidRDefault="005A2626" w:rsidP="00201065">
      <w:pPr>
        <w:pStyle w:val="af3"/>
        <w:numPr>
          <w:ilvl w:val="1"/>
          <w:numId w:val="6"/>
        </w:numPr>
        <w:shd w:val="clear" w:color="auto" w:fill="FFFFFF"/>
        <w:tabs>
          <w:tab w:val="left" w:pos="851"/>
        </w:tabs>
        <w:ind w:left="851" w:hanging="851"/>
        <w:jc w:val="both"/>
        <w:rPr>
          <w:szCs w:val="26"/>
        </w:rPr>
      </w:pPr>
      <w:r w:rsidRPr="005A2626">
        <w:rPr>
          <w:szCs w:val="26"/>
        </w:rPr>
        <w:t>Если Подрядчик не устранит недостатки, несоответствия и / или дефекты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w:t>
      </w:r>
    </w:p>
    <w:p w:rsidR="00247EA2" w:rsidRDefault="005A2626" w:rsidP="00201065">
      <w:pPr>
        <w:pStyle w:val="af3"/>
        <w:numPr>
          <w:ilvl w:val="1"/>
          <w:numId w:val="6"/>
        </w:numPr>
        <w:shd w:val="clear" w:color="auto" w:fill="FFFFFF"/>
        <w:tabs>
          <w:tab w:val="left" w:pos="851"/>
        </w:tabs>
        <w:ind w:left="851" w:hanging="851"/>
        <w:jc w:val="both"/>
        <w:rPr>
          <w:szCs w:val="26"/>
        </w:rPr>
      </w:pPr>
      <w:r w:rsidRPr="005A2626">
        <w:rPr>
          <w:szCs w:val="26"/>
        </w:rPr>
        <w:t>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450D85" w:rsidRPr="00450D85" w:rsidRDefault="00450D85" w:rsidP="00201065">
      <w:pPr>
        <w:pStyle w:val="af3"/>
        <w:numPr>
          <w:ilvl w:val="1"/>
          <w:numId w:val="6"/>
        </w:numPr>
        <w:shd w:val="clear" w:color="auto" w:fill="FFFFFF"/>
        <w:tabs>
          <w:tab w:val="left" w:pos="851"/>
        </w:tabs>
        <w:ind w:left="851" w:hanging="851"/>
        <w:jc w:val="both"/>
        <w:rPr>
          <w:szCs w:val="26"/>
        </w:rPr>
      </w:pPr>
      <w:r w:rsidRPr="00450D85">
        <w:rPr>
          <w:szCs w:val="26"/>
        </w:rPr>
        <w:t xml:space="preserve">По завершении выполнения </w:t>
      </w:r>
      <w:r>
        <w:rPr>
          <w:szCs w:val="26"/>
        </w:rPr>
        <w:t xml:space="preserve">конечных </w:t>
      </w:r>
      <w:r w:rsidRPr="00450D85">
        <w:rPr>
          <w:szCs w:val="26"/>
        </w:rPr>
        <w:t xml:space="preserve">Работ по </w:t>
      </w:r>
      <w:r w:rsidR="00595D04" w:rsidRPr="00595D04">
        <w:rPr>
          <w:szCs w:val="26"/>
        </w:rPr>
        <w:t>3</w:t>
      </w:r>
      <w:r w:rsidR="00FC27D2">
        <w:rPr>
          <w:szCs w:val="26"/>
        </w:rPr>
        <w:t xml:space="preserve"> (</w:t>
      </w:r>
      <w:r w:rsidR="00595D04">
        <w:rPr>
          <w:szCs w:val="26"/>
        </w:rPr>
        <w:t>третьему</w:t>
      </w:r>
      <w:r w:rsidR="00FC27D2">
        <w:rPr>
          <w:szCs w:val="26"/>
        </w:rPr>
        <w:t xml:space="preserve">) этапу </w:t>
      </w:r>
      <w:r w:rsidRPr="00450D85">
        <w:rPr>
          <w:szCs w:val="26"/>
        </w:rPr>
        <w:t xml:space="preserve">Подрядчик в течение 3 (трех) рабочих дней представляет Заказчику подписанные со своей стороны Акт КС-2, Справку КС-3 на весь объем выполненных Работ </w:t>
      </w:r>
      <w:r w:rsidR="00FC27D2">
        <w:rPr>
          <w:szCs w:val="26"/>
        </w:rPr>
        <w:t>по Договору</w:t>
      </w:r>
      <w:r w:rsidRPr="00450D85">
        <w:rPr>
          <w:szCs w:val="26"/>
        </w:rPr>
        <w:t>.</w:t>
      </w:r>
    </w:p>
    <w:p w:rsidR="00450D85" w:rsidRPr="00450D85" w:rsidRDefault="00450D85" w:rsidP="00201065">
      <w:pPr>
        <w:pStyle w:val="af3"/>
        <w:numPr>
          <w:ilvl w:val="1"/>
          <w:numId w:val="6"/>
        </w:numPr>
        <w:shd w:val="clear" w:color="auto" w:fill="FFFFFF"/>
        <w:tabs>
          <w:tab w:val="left" w:pos="851"/>
        </w:tabs>
        <w:ind w:left="851" w:hanging="851"/>
        <w:jc w:val="both"/>
        <w:rPr>
          <w:szCs w:val="26"/>
        </w:rPr>
      </w:pPr>
      <w:r w:rsidRPr="00450D85">
        <w:rPr>
          <w:szCs w:val="26"/>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5A2626" w:rsidRPr="005A2626" w:rsidRDefault="005A2626" w:rsidP="00201065">
      <w:pPr>
        <w:pStyle w:val="af3"/>
        <w:numPr>
          <w:ilvl w:val="1"/>
          <w:numId w:val="6"/>
        </w:numPr>
        <w:shd w:val="clear" w:color="auto" w:fill="FFFFFF"/>
        <w:tabs>
          <w:tab w:val="left" w:pos="851"/>
        </w:tabs>
        <w:ind w:left="851" w:hanging="851"/>
        <w:jc w:val="both"/>
        <w:rPr>
          <w:szCs w:val="26"/>
        </w:rPr>
      </w:pPr>
      <w:r w:rsidRPr="005A2626">
        <w:rPr>
          <w:szCs w:val="26"/>
        </w:rPr>
        <w:t>Подрядчик обязан представить Заказчику счета-фактуры/ УПД,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/УПД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 УПД,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
    <w:p w:rsidR="005A2626" w:rsidRDefault="005A2626" w:rsidP="00201065">
      <w:pPr>
        <w:pStyle w:val="af3"/>
        <w:shd w:val="clear" w:color="auto" w:fill="FFFFFF"/>
        <w:tabs>
          <w:tab w:val="left" w:pos="851"/>
        </w:tabs>
        <w:ind w:left="851"/>
        <w:jc w:val="both"/>
        <w:rPr>
          <w:szCs w:val="26"/>
        </w:rPr>
      </w:pPr>
      <w:r>
        <w:rPr>
          <w:szCs w:val="26"/>
        </w:rPr>
        <w:tab/>
      </w:r>
      <w:r w:rsidRPr="005A2626">
        <w:rPr>
          <w:szCs w:val="26"/>
        </w:rPr>
        <w:t>Приложение № 1 к постановлению Правительства Российской Федерации от 26 декабря 2011 г. № 1137</w:t>
      </w:r>
      <w:r w:rsidR="00247EA2">
        <w:rPr>
          <w:szCs w:val="26"/>
        </w:rPr>
        <w:t xml:space="preserve"> </w:t>
      </w:r>
      <w:r w:rsidRPr="005A2626">
        <w:rPr>
          <w:szCs w:val="26"/>
        </w:rPr>
        <w:t>(в редакции постановления Правительства Российской Федерации от 19 августа 2017 г. № 981)</w:t>
      </w:r>
    </w:p>
    <w:bookmarkEnd w:id="18"/>
    <w:p w:rsidR="00F4162F" w:rsidRDefault="00F4162F" w:rsidP="00201065">
      <w:pPr>
        <w:pStyle w:val="af3"/>
        <w:numPr>
          <w:ilvl w:val="0"/>
          <w:numId w:val="6"/>
        </w:numPr>
        <w:shd w:val="clear" w:color="auto" w:fill="FFFFFF"/>
        <w:tabs>
          <w:tab w:val="left" w:pos="284"/>
        </w:tabs>
        <w:ind w:left="0" w:firstLine="0"/>
        <w:jc w:val="center"/>
        <w:rPr>
          <w:b/>
          <w:bCs/>
        </w:rPr>
      </w:pPr>
      <w:r w:rsidRPr="001243C0">
        <w:rPr>
          <w:b/>
          <w:bCs/>
        </w:rPr>
        <w:t>Право собственности и переход рисков</w:t>
      </w:r>
    </w:p>
    <w:p w:rsidR="003F7B91" w:rsidRDefault="003F7B91" w:rsidP="00201065">
      <w:pPr>
        <w:pStyle w:val="af3"/>
        <w:shd w:val="clear" w:color="auto" w:fill="FFFFFF"/>
        <w:tabs>
          <w:tab w:val="left" w:pos="284"/>
        </w:tabs>
        <w:ind w:left="0"/>
        <w:rPr>
          <w:b/>
          <w:bCs/>
        </w:rPr>
      </w:pPr>
    </w:p>
    <w:p w:rsidR="00F4162F" w:rsidRPr="001243C0" w:rsidRDefault="00F4162F" w:rsidP="00201065">
      <w:pPr>
        <w:pStyle w:val="af3"/>
        <w:numPr>
          <w:ilvl w:val="1"/>
          <w:numId w:val="6"/>
        </w:numPr>
        <w:shd w:val="clear" w:color="auto" w:fill="FFFFFF"/>
        <w:ind w:left="851" w:hanging="851"/>
        <w:jc w:val="both"/>
        <w:rPr>
          <w:bCs/>
        </w:rPr>
      </w:pPr>
      <w:bookmarkStart w:id="19" w:name="_Ref361405028"/>
      <w:r w:rsidRPr="001243C0">
        <w:rPr>
          <w:bCs/>
        </w:rPr>
        <w:t xml:space="preserve">Риск случайной гибели или повреждения Результата Работ в отношении транспортных средств, включая Материально-технические ресурсы, переходит к Заказчику с момента подписания Акта </w:t>
      </w:r>
      <w:r w:rsidRPr="001243C0">
        <w:t>КС-2</w:t>
      </w:r>
      <w:r w:rsidRPr="001243C0">
        <w:rPr>
          <w:bCs/>
        </w:rPr>
        <w:t>. До подписания Сторонами указанного Акта риск случайной гибели или повреждения Результата Работ и Материально-технических ресурсов, несет Подрядчик.</w:t>
      </w:r>
      <w:bookmarkEnd w:id="19"/>
    </w:p>
    <w:p w:rsidR="00F4162F" w:rsidRPr="001243C0" w:rsidRDefault="00F4162F" w:rsidP="00201065">
      <w:pPr>
        <w:pStyle w:val="af3"/>
        <w:shd w:val="clear" w:color="auto" w:fill="FFFFFF"/>
        <w:tabs>
          <w:tab w:val="left" w:pos="0"/>
          <w:tab w:val="left" w:pos="1134"/>
        </w:tabs>
        <w:ind w:left="0" w:firstLine="709"/>
        <w:jc w:val="both"/>
        <w:rPr>
          <w:bCs/>
        </w:rPr>
      </w:pPr>
    </w:p>
    <w:p w:rsidR="003F7B91" w:rsidRDefault="003F7B91" w:rsidP="00201065">
      <w:pPr>
        <w:pStyle w:val="af3"/>
        <w:numPr>
          <w:ilvl w:val="0"/>
          <w:numId w:val="6"/>
        </w:numPr>
        <w:shd w:val="clear" w:color="auto" w:fill="FFFFFF"/>
        <w:tabs>
          <w:tab w:val="left" w:pos="284"/>
        </w:tabs>
        <w:ind w:left="0" w:firstLine="0"/>
        <w:jc w:val="center"/>
        <w:rPr>
          <w:b/>
          <w:bCs/>
        </w:rPr>
      </w:pPr>
      <w:r>
        <w:rPr>
          <w:b/>
          <w:bCs/>
        </w:rPr>
        <w:t xml:space="preserve"> </w:t>
      </w:r>
      <w:r w:rsidR="00160CAC">
        <w:rPr>
          <w:b/>
          <w:bCs/>
        </w:rPr>
        <w:t>Банковская гарантия</w:t>
      </w:r>
    </w:p>
    <w:p w:rsidR="003A756E" w:rsidRDefault="003A756E" w:rsidP="00201065">
      <w:pPr>
        <w:pStyle w:val="af3"/>
        <w:shd w:val="clear" w:color="auto" w:fill="FFFFFF"/>
        <w:tabs>
          <w:tab w:val="left" w:pos="284"/>
        </w:tabs>
        <w:ind w:left="0"/>
        <w:rPr>
          <w:b/>
          <w:bCs/>
        </w:rPr>
      </w:pPr>
    </w:p>
    <w:p w:rsidR="003F7B91" w:rsidRPr="003A756E" w:rsidRDefault="003F7B91" w:rsidP="00201065">
      <w:pPr>
        <w:pStyle w:val="af3"/>
        <w:numPr>
          <w:ilvl w:val="1"/>
          <w:numId w:val="6"/>
        </w:numPr>
        <w:ind w:left="851" w:hanging="851"/>
        <w:jc w:val="both"/>
        <w:rPr>
          <w:bCs/>
        </w:rPr>
      </w:pPr>
      <w:r w:rsidRPr="003A756E">
        <w:rPr>
          <w:bCs/>
        </w:rPr>
        <w:t>Банковская гарантия, предоставляемая Подрядчиком Заказчику по Договору</w:t>
      </w:r>
      <w:r w:rsidR="003A756E">
        <w:rPr>
          <w:bCs/>
        </w:rPr>
        <w:t>, р</w:t>
      </w:r>
      <w:r w:rsidRPr="003A756E">
        <w:rPr>
          <w:bCs/>
        </w:rPr>
        <w:t>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3F7B91" w:rsidRPr="00F35B6D" w:rsidRDefault="003F7B91" w:rsidP="00201065">
      <w:pPr>
        <w:pStyle w:val="af3"/>
        <w:numPr>
          <w:ilvl w:val="2"/>
          <w:numId w:val="6"/>
        </w:numPr>
        <w:ind w:left="851" w:hanging="851"/>
        <w:jc w:val="both"/>
        <w:rPr>
          <w:bCs/>
        </w:rPr>
      </w:pPr>
      <w:r w:rsidRPr="00F35B6D">
        <w:rPr>
          <w:bCs/>
        </w:rPr>
        <w:t>Банковская гарантия должна быть безотзывной и безусловной (гарантия по первому требованию);</w:t>
      </w:r>
    </w:p>
    <w:p w:rsidR="003F7B91" w:rsidRPr="00F35B6D" w:rsidRDefault="003F7B91" w:rsidP="00201065">
      <w:pPr>
        <w:pStyle w:val="af3"/>
        <w:numPr>
          <w:ilvl w:val="2"/>
          <w:numId w:val="6"/>
        </w:numPr>
        <w:ind w:left="851" w:hanging="851"/>
        <w:jc w:val="both"/>
        <w:rPr>
          <w:bCs/>
        </w:rPr>
      </w:pPr>
      <w:r w:rsidRPr="00F35B6D">
        <w:rPr>
          <w:bCs/>
        </w:rPr>
        <w:t>Бенефициар по Банковской гарантии – Заказчик, принципал – Подрядчик;</w:t>
      </w:r>
    </w:p>
    <w:p w:rsidR="003F7B91" w:rsidRPr="00F35B6D" w:rsidRDefault="003F7B91" w:rsidP="00201065">
      <w:pPr>
        <w:pStyle w:val="af3"/>
        <w:numPr>
          <w:ilvl w:val="2"/>
          <w:numId w:val="6"/>
        </w:numPr>
        <w:ind w:left="851" w:hanging="851"/>
        <w:jc w:val="both"/>
        <w:rPr>
          <w:bCs/>
        </w:rPr>
      </w:pPr>
      <w:r w:rsidRPr="00F35B6D">
        <w:rPr>
          <w:bCs/>
        </w:rPr>
        <w:t>Сумма Банковской гарантии должна быть выражена в валюте расчетов по Договору;</w:t>
      </w:r>
    </w:p>
    <w:p w:rsidR="003F7B91" w:rsidRPr="00F35B6D" w:rsidRDefault="003F7B91" w:rsidP="00201065">
      <w:pPr>
        <w:pStyle w:val="af3"/>
        <w:numPr>
          <w:ilvl w:val="2"/>
          <w:numId w:val="6"/>
        </w:numPr>
        <w:ind w:left="851" w:hanging="851"/>
        <w:jc w:val="both"/>
        <w:rPr>
          <w:bCs/>
        </w:rPr>
      </w:pPr>
      <w:r w:rsidRPr="00F35B6D">
        <w:rPr>
          <w:bCs/>
        </w:rPr>
        <w:t>Сумма Банковской гарантии возврата авансового платежа – не менее 100</w:t>
      </w:r>
      <w:r w:rsidRPr="00F35B6D" w:rsidDel="007D2EAA">
        <w:rPr>
          <w:bCs/>
        </w:rPr>
        <w:t xml:space="preserve"> </w:t>
      </w:r>
      <w:r w:rsidRPr="00F35B6D">
        <w:rPr>
          <w:bCs/>
        </w:rPr>
        <w:t xml:space="preserve">(ста) процентов от размера уплачиваемой по Договору предварительной оплаты (аванса) </w:t>
      </w:r>
      <w:r w:rsidRPr="00F35B6D">
        <w:rPr>
          <w:bCs/>
        </w:rPr>
        <w:br/>
        <w:t xml:space="preserve">в совокупной сумме с учетом ранее выплаченных Подрядчику и неотработанных авансовых платежей; </w:t>
      </w:r>
    </w:p>
    <w:p w:rsidR="003F7B91" w:rsidRPr="00F35B6D" w:rsidRDefault="003F7B91" w:rsidP="00201065">
      <w:pPr>
        <w:pStyle w:val="af3"/>
        <w:numPr>
          <w:ilvl w:val="2"/>
          <w:numId w:val="6"/>
        </w:numPr>
        <w:ind w:left="851" w:hanging="851"/>
        <w:jc w:val="both"/>
        <w:rPr>
          <w:bCs/>
        </w:rPr>
      </w:pPr>
      <w:r w:rsidRPr="00F35B6D">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F35B6D">
        <w:t xml:space="preserve"> </w:t>
      </w:r>
      <w:r w:rsidRPr="00F35B6D">
        <w:rPr>
          <w:bCs/>
        </w:rPr>
        <w:t>как полностью, так и частично, с указанием на существо допущенных Подрядчиком нарушений, в том числе в случаях:</w:t>
      </w:r>
    </w:p>
    <w:p w:rsidR="003F7B91" w:rsidRPr="00F35B6D" w:rsidRDefault="003F7B91" w:rsidP="00201065">
      <w:pPr>
        <w:numPr>
          <w:ilvl w:val="0"/>
          <w:numId w:val="27"/>
        </w:numPr>
        <w:tabs>
          <w:tab w:val="left" w:pos="1418"/>
        </w:tabs>
        <w:ind w:left="851" w:hanging="851"/>
        <w:jc w:val="both"/>
        <w:rPr>
          <w:bCs/>
        </w:rPr>
      </w:pPr>
      <w:r w:rsidRPr="00F35B6D">
        <w:rPr>
          <w:bCs/>
        </w:rPr>
        <w:t>отказа Подрядчика от исполнения обязательств по Договору, в том числе одностороннего отказа от Договора;</w:t>
      </w:r>
    </w:p>
    <w:p w:rsidR="003F7B91" w:rsidRPr="00F35B6D" w:rsidRDefault="003F7B91" w:rsidP="00201065">
      <w:pPr>
        <w:numPr>
          <w:ilvl w:val="0"/>
          <w:numId w:val="27"/>
        </w:numPr>
        <w:tabs>
          <w:tab w:val="left" w:pos="1418"/>
        </w:tabs>
        <w:ind w:left="851" w:hanging="851"/>
        <w:jc w:val="both"/>
        <w:rPr>
          <w:bCs/>
        </w:rPr>
      </w:pPr>
      <w:r w:rsidRPr="00F35B6D">
        <w:rPr>
          <w:bCs/>
        </w:rPr>
        <w:t>отказа Подрядчика от возврата неотработанного аванса при досрочном прекращении Договора/признании Договора недействительным;</w:t>
      </w:r>
    </w:p>
    <w:p w:rsidR="003F7B91" w:rsidRPr="00F35B6D" w:rsidRDefault="003F7B91" w:rsidP="00201065">
      <w:pPr>
        <w:numPr>
          <w:ilvl w:val="0"/>
          <w:numId w:val="27"/>
        </w:numPr>
        <w:tabs>
          <w:tab w:val="left" w:pos="1418"/>
        </w:tabs>
        <w:ind w:left="851" w:hanging="851"/>
        <w:jc w:val="both"/>
        <w:rPr>
          <w:bCs/>
        </w:rPr>
      </w:pPr>
      <w:r w:rsidRPr="00F35B6D">
        <w:rPr>
          <w:bCs/>
        </w:rPr>
        <w:t>нарушения Подрядчиком сроков</w:t>
      </w:r>
      <w:r w:rsidRPr="00F35B6D">
        <w:t xml:space="preserve"> </w:t>
      </w:r>
      <w:r w:rsidRPr="00F35B6D">
        <w:rPr>
          <w:bCs/>
        </w:rPr>
        <w:t>выполнения Работ, более, чем на 60 (шестьдесят) календарных дней;</w:t>
      </w:r>
    </w:p>
    <w:p w:rsidR="003F7B91" w:rsidRPr="00F35B6D" w:rsidRDefault="003F7B91" w:rsidP="00201065">
      <w:pPr>
        <w:numPr>
          <w:ilvl w:val="0"/>
          <w:numId w:val="27"/>
        </w:numPr>
        <w:ind w:left="851" w:hanging="851"/>
        <w:jc w:val="both"/>
        <w:rPr>
          <w:bCs/>
        </w:rPr>
      </w:pPr>
      <w:r w:rsidRPr="00F35B6D">
        <w:rPr>
          <w:bCs/>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3F7B91" w:rsidRPr="00F35B6D" w:rsidRDefault="003F7B91" w:rsidP="00201065">
      <w:pPr>
        <w:numPr>
          <w:ilvl w:val="0"/>
          <w:numId w:val="27"/>
        </w:numPr>
        <w:tabs>
          <w:tab w:val="left" w:pos="1418"/>
        </w:tabs>
        <w:ind w:left="851" w:hanging="851"/>
        <w:jc w:val="both"/>
        <w:rPr>
          <w:bCs/>
        </w:rPr>
      </w:pPr>
      <w:r w:rsidRPr="00F35B6D">
        <w:rPr>
          <w:bCs/>
        </w:rPr>
        <w:t>прекращения членства в СРО, основанной на членстве лиц, осуществляющих строительство;</w:t>
      </w:r>
    </w:p>
    <w:p w:rsidR="003F7B91" w:rsidRPr="00F35B6D" w:rsidRDefault="003F7B91" w:rsidP="00201065">
      <w:pPr>
        <w:numPr>
          <w:ilvl w:val="0"/>
          <w:numId w:val="27"/>
        </w:numPr>
        <w:tabs>
          <w:tab w:val="left" w:pos="1418"/>
        </w:tabs>
        <w:ind w:left="851" w:hanging="851"/>
        <w:jc w:val="both"/>
        <w:rPr>
          <w:bCs/>
        </w:rPr>
      </w:pPr>
      <w:r w:rsidRPr="00F35B6D">
        <w:rPr>
          <w:bCs/>
        </w:rPr>
        <w:t>введения арбитражным судом процедуры несостоятельности (банкротства)</w:t>
      </w:r>
      <w:r w:rsidRPr="00F35B6D">
        <w:t xml:space="preserve"> </w:t>
      </w:r>
      <w:r w:rsidRPr="00F35B6D">
        <w:rPr>
          <w:bCs/>
        </w:rPr>
        <w:t>в отношении Подрядчика;</w:t>
      </w:r>
    </w:p>
    <w:p w:rsidR="003F7B91" w:rsidRPr="00F35B6D" w:rsidRDefault="003F7B91" w:rsidP="00201065">
      <w:pPr>
        <w:numPr>
          <w:ilvl w:val="0"/>
          <w:numId w:val="27"/>
        </w:numPr>
        <w:tabs>
          <w:tab w:val="left" w:pos="1418"/>
        </w:tabs>
        <w:ind w:left="851" w:hanging="851"/>
        <w:jc w:val="both"/>
        <w:rPr>
          <w:bCs/>
        </w:rPr>
      </w:pPr>
      <w:r w:rsidRPr="00F35B6D">
        <w:rPr>
          <w:bCs/>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3F7B91" w:rsidRPr="00F35B6D" w:rsidRDefault="003F7B91" w:rsidP="00201065">
      <w:pPr>
        <w:numPr>
          <w:ilvl w:val="0"/>
          <w:numId w:val="27"/>
        </w:numPr>
        <w:tabs>
          <w:tab w:val="left" w:pos="1418"/>
        </w:tabs>
        <w:ind w:left="851" w:hanging="851"/>
        <w:jc w:val="both"/>
        <w:rPr>
          <w:bCs/>
        </w:rPr>
      </w:pPr>
      <w:r w:rsidRPr="00F35B6D">
        <w:rPr>
          <w:color w:val="000000"/>
        </w:rPr>
        <w:t>признания Договора недействительным по причинам отсутствия необходимых</w:t>
      </w:r>
      <w:r w:rsidRPr="00F35B6D">
        <w:t xml:space="preserve"> корпоративных одобрений у Подрядчика;</w:t>
      </w:r>
    </w:p>
    <w:p w:rsidR="003F7B91" w:rsidRPr="00F35B6D" w:rsidRDefault="003F7B91" w:rsidP="00201065">
      <w:pPr>
        <w:numPr>
          <w:ilvl w:val="0"/>
          <w:numId w:val="27"/>
        </w:numPr>
        <w:tabs>
          <w:tab w:val="left" w:pos="1418"/>
        </w:tabs>
        <w:ind w:left="851" w:hanging="851"/>
        <w:jc w:val="both"/>
        <w:rPr>
          <w:bCs/>
        </w:rPr>
      </w:pPr>
      <w:r w:rsidRPr="00F35B6D">
        <w:rPr>
          <w:bCs/>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464FE8">
        <w:rPr>
          <w:bCs/>
        </w:rPr>
        <w:t>3</w:t>
      </w:r>
      <w:r w:rsidRPr="00F35B6D">
        <w:rPr>
          <w:bCs/>
        </w:rPr>
        <w:t xml:space="preserve"> Договора, и имеющих существенное значение для его заключения и исполнения.</w:t>
      </w:r>
    </w:p>
    <w:p w:rsidR="003F7B91" w:rsidRPr="00F35B6D" w:rsidRDefault="003F7B91" w:rsidP="00201065">
      <w:pPr>
        <w:pStyle w:val="af3"/>
        <w:ind w:left="851"/>
        <w:jc w:val="both"/>
        <w:rPr>
          <w:bCs/>
        </w:rPr>
      </w:pPr>
      <w:r w:rsidRPr="00F35B6D">
        <w:rPr>
          <w:bCs/>
        </w:rPr>
        <w:t>Вместе с требованием о предъявлении суммы обеспечения к оплате Заказчик направляет Банку-Гаранту копию Банковской гарантии</w:t>
      </w:r>
      <w:r w:rsidRPr="00F35B6D">
        <w:rPr>
          <w:rStyle w:val="afb"/>
          <w:bCs/>
        </w:rPr>
        <w:t xml:space="preserve"> </w:t>
      </w:r>
      <w:r w:rsidRPr="00F35B6D">
        <w:rPr>
          <w:rStyle w:val="afb"/>
          <w:bCs/>
        </w:rPr>
        <w:footnoteReference w:id="2"/>
      </w:r>
      <w:r w:rsidRPr="00F35B6D">
        <w:rPr>
          <w:bCs/>
        </w:rPr>
        <w:t>.</w:t>
      </w:r>
    </w:p>
    <w:p w:rsidR="003F7B91" w:rsidRPr="00F35B6D" w:rsidRDefault="003F7B91" w:rsidP="00201065">
      <w:pPr>
        <w:pStyle w:val="af3"/>
        <w:ind w:left="851"/>
        <w:jc w:val="both"/>
        <w:rPr>
          <w:bCs/>
        </w:rPr>
      </w:pPr>
      <w:r w:rsidRPr="00F35B6D">
        <w:rPr>
          <w:bCs/>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3F7B91" w:rsidRPr="00F35B6D" w:rsidRDefault="003F7B91" w:rsidP="00201065">
      <w:pPr>
        <w:pStyle w:val="af3"/>
        <w:numPr>
          <w:ilvl w:val="2"/>
          <w:numId w:val="6"/>
        </w:numPr>
        <w:tabs>
          <w:tab w:val="left" w:pos="1418"/>
        </w:tabs>
        <w:ind w:left="851" w:hanging="851"/>
        <w:jc w:val="both"/>
        <w:rPr>
          <w:bCs/>
        </w:rPr>
      </w:pPr>
      <w:r w:rsidRPr="00F35B6D">
        <w:rPr>
          <w:bCs/>
        </w:rPr>
        <w:t>Платеж по Банковской гарантии – осуществляется Банком-Гарантом в течение 10 (десяти) рабочих дней после обращения Заказчика;</w:t>
      </w:r>
    </w:p>
    <w:p w:rsidR="003F7B91" w:rsidRPr="00F35B6D" w:rsidRDefault="003F7B91" w:rsidP="00201065">
      <w:pPr>
        <w:pStyle w:val="af3"/>
        <w:numPr>
          <w:ilvl w:val="2"/>
          <w:numId w:val="6"/>
        </w:numPr>
        <w:tabs>
          <w:tab w:val="left" w:pos="1418"/>
        </w:tabs>
        <w:ind w:left="851" w:hanging="851"/>
        <w:jc w:val="both"/>
        <w:rPr>
          <w:bCs/>
        </w:rPr>
      </w:pPr>
      <w:r w:rsidRPr="00F35B6D">
        <w:rPr>
          <w:bCs/>
        </w:rPr>
        <w:t>Срок действия Банковской гарантии – не ранее 70 (семидесяти) календарных дней после наступления даты завершения Работ по Договору в целом, установленной Договором;</w:t>
      </w:r>
    </w:p>
    <w:p w:rsidR="003F7B91" w:rsidRPr="00F35B6D" w:rsidRDefault="003F7B91" w:rsidP="00201065">
      <w:pPr>
        <w:pStyle w:val="af3"/>
        <w:numPr>
          <w:ilvl w:val="2"/>
          <w:numId w:val="6"/>
        </w:numPr>
        <w:tabs>
          <w:tab w:val="left" w:pos="1418"/>
        </w:tabs>
        <w:ind w:left="851" w:hanging="851"/>
        <w:jc w:val="both"/>
        <w:rPr>
          <w:bCs/>
        </w:rPr>
      </w:pPr>
      <w:r w:rsidRPr="00F35B6D">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rsidR="003F7B91" w:rsidRPr="00F35B6D" w:rsidRDefault="003F7B91" w:rsidP="00201065">
      <w:pPr>
        <w:pStyle w:val="af3"/>
        <w:numPr>
          <w:ilvl w:val="2"/>
          <w:numId w:val="6"/>
        </w:numPr>
        <w:tabs>
          <w:tab w:val="left" w:pos="1418"/>
        </w:tabs>
        <w:ind w:left="851" w:hanging="851"/>
        <w:jc w:val="both"/>
        <w:rPr>
          <w:bCs/>
        </w:rPr>
      </w:pPr>
      <w:r w:rsidRPr="00F35B6D">
        <w:rPr>
          <w:bCs/>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3F7B91" w:rsidRPr="00F35B6D" w:rsidRDefault="003F7B91" w:rsidP="00201065">
      <w:pPr>
        <w:pStyle w:val="af3"/>
        <w:numPr>
          <w:ilvl w:val="2"/>
          <w:numId w:val="6"/>
        </w:numPr>
        <w:tabs>
          <w:tab w:val="left" w:pos="1418"/>
        </w:tabs>
        <w:ind w:left="851" w:hanging="851"/>
        <w:jc w:val="both"/>
        <w:rPr>
          <w:bCs/>
        </w:rPr>
      </w:pPr>
      <w:r w:rsidRPr="00F35B6D">
        <w:rPr>
          <w:bCs/>
        </w:rPr>
        <w:t>Банковская гарантия не должна содержать условий или требований, противоречащих требованиям, указанным в пунктах 6.1.1-6.1.</w:t>
      </w:r>
      <w:r w:rsidR="00C4083C">
        <w:rPr>
          <w:bCs/>
        </w:rPr>
        <w:t>9</w:t>
      </w:r>
      <w:r w:rsidRPr="00F35B6D">
        <w:rPr>
          <w:bCs/>
        </w:rPr>
        <w:t xml:space="preserve"> Договора, или делающих такие требования неисполнимыми.</w:t>
      </w:r>
    </w:p>
    <w:p w:rsidR="003F7B91" w:rsidRPr="00F35B6D" w:rsidRDefault="003F7B91" w:rsidP="00201065">
      <w:pPr>
        <w:numPr>
          <w:ilvl w:val="1"/>
          <w:numId w:val="6"/>
        </w:numPr>
        <w:ind w:left="851" w:hanging="851"/>
        <w:jc w:val="both"/>
        <w:rPr>
          <w:bCs/>
        </w:rPr>
      </w:pPr>
      <w:r w:rsidRPr="00F35B6D">
        <w:rPr>
          <w:bCs/>
        </w:rPr>
        <w:t xml:space="preserve">Банк, выдавший Банковскую гарантию, должен соответствовать критериям, указанным в Приложении </w:t>
      </w:r>
      <w:r w:rsidRPr="00FA1F06">
        <w:rPr>
          <w:bCs/>
          <w:shd w:val="clear" w:color="auto" w:fill="FFFFFF" w:themeFill="background1"/>
        </w:rPr>
        <w:t xml:space="preserve">№ </w:t>
      </w:r>
      <w:r w:rsidR="00201065">
        <w:rPr>
          <w:bCs/>
          <w:shd w:val="clear" w:color="auto" w:fill="FFFFFF" w:themeFill="background1"/>
        </w:rPr>
        <w:t>5</w:t>
      </w:r>
      <w:r w:rsidRPr="00FA1F06">
        <w:rPr>
          <w:bCs/>
          <w:shd w:val="clear" w:color="auto" w:fill="FFFFFF" w:themeFill="background1"/>
        </w:rPr>
        <w:t xml:space="preserve"> к Договору</w:t>
      </w:r>
      <w:r w:rsidRPr="00F35B6D">
        <w:rPr>
          <w:bCs/>
        </w:rPr>
        <w:t>.</w:t>
      </w:r>
    </w:p>
    <w:p w:rsidR="003F7B91" w:rsidRPr="00F35B6D" w:rsidRDefault="003F7B91" w:rsidP="00201065">
      <w:pPr>
        <w:numPr>
          <w:ilvl w:val="1"/>
          <w:numId w:val="6"/>
        </w:numPr>
        <w:ind w:left="851" w:hanging="851"/>
        <w:jc w:val="both"/>
        <w:rPr>
          <w:bCs/>
        </w:rPr>
      </w:pPr>
      <w:r w:rsidRPr="00F35B6D">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3F7B91" w:rsidRPr="00F35B6D" w:rsidRDefault="003F7B91" w:rsidP="00201065">
      <w:pPr>
        <w:pStyle w:val="af3"/>
        <w:numPr>
          <w:ilvl w:val="1"/>
          <w:numId w:val="6"/>
        </w:numPr>
        <w:tabs>
          <w:tab w:val="left" w:pos="1134"/>
        </w:tabs>
        <w:ind w:left="851" w:hanging="851"/>
        <w:jc w:val="both"/>
        <w:rPr>
          <w:bCs/>
        </w:rPr>
      </w:pPr>
      <w:r w:rsidRPr="00F35B6D">
        <w:rPr>
          <w:bCs/>
        </w:rPr>
        <w:t>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при условии подтверждения их выполнения.</w:t>
      </w:r>
    </w:p>
    <w:p w:rsidR="003F7B91" w:rsidRPr="00F35B6D" w:rsidRDefault="003F7B91" w:rsidP="00201065">
      <w:pPr>
        <w:pStyle w:val="af3"/>
        <w:numPr>
          <w:ilvl w:val="1"/>
          <w:numId w:val="6"/>
        </w:numPr>
        <w:tabs>
          <w:tab w:val="left" w:pos="1134"/>
        </w:tabs>
        <w:ind w:left="851" w:hanging="851"/>
        <w:jc w:val="both"/>
        <w:rPr>
          <w:bCs/>
        </w:rPr>
      </w:pPr>
      <w:r w:rsidRPr="00F35B6D">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3F7B91" w:rsidRPr="00F35B6D" w:rsidRDefault="003F7B91" w:rsidP="00201065">
      <w:pPr>
        <w:pStyle w:val="af3"/>
        <w:numPr>
          <w:ilvl w:val="1"/>
          <w:numId w:val="6"/>
        </w:numPr>
        <w:tabs>
          <w:tab w:val="left" w:pos="1134"/>
        </w:tabs>
        <w:ind w:left="851" w:hanging="851"/>
        <w:jc w:val="both"/>
        <w:rPr>
          <w:bCs/>
        </w:rPr>
      </w:pPr>
      <w:r w:rsidRPr="00F35B6D">
        <w:rPr>
          <w:bCs/>
        </w:rPr>
        <w:t>В случаях</w:t>
      </w:r>
      <w:r w:rsidRPr="00F35B6D">
        <w:rPr>
          <w:bCs/>
          <w:lang w:val="en-US"/>
        </w:rPr>
        <w:t>:</w:t>
      </w:r>
      <w:r w:rsidRPr="00F35B6D">
        <w:rPr>
          <w:bCs/>
        </w:rPr>
        <w:t xml:space="preserve"> </w:t>
      </w:r>
    </w:p>
    <w:p w:rsidR="003F7B91" w:rsidRPr="00F35B6D" w:rsidRDefault="003F7B91" w:rsidP="00201065">
      <w:pPr>
        <w:pStyle w:val="af3"/>
        <w:numPr>
          <w:ilvl w:val="1"/>
          <w:numId w:val="28"/>
        </w:numPr>
        <w:tabs>
          <w:tab w:val="left" w:pos="1134"/>
        </w:tabs>
        <w:ind w:left="851" w:hanging="851"/>
        <w:jc w:val="both"/>
        <w:rPr>
          <w:bCs/>
        </w:rPr>
      </w:pPr>
      <w:r w:rsidRPr="00F35B6D">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3F7B91" w:rsidRPr="00F35B6D" w:rsidRDefault="003F7B91" w:rsidP="00201065">
      <w:pPr>
        <w:pStyle w:val="af3"/>
        <w:numPr>
          <w:ilvl w:val="1"/>
          <w:numId w:val="28"/>
        </w:numPr>
        <w:tabs>
          <w:tab w:val="left" w:pos="1134"/>
        </w:tabs>
        <w:ind w:left="851" w:hanging="851"/>
        <w:jc w:val="both"/>
        <w:rPr>
          <w:bCs/>
        </w:rPr>
      </w:pPr>
      <w:r w:rsidRPr="00F35B6D">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3F7B91" w:rsidRPr="00F35B6D" w:rsidRDefault="003F7B91" w:rsidP="00201065">
      <w:pPr>
        <w:pStyle w:val="af3"/>
        <w:ind w:left="851"/>
        <w:jc w:val="both"/>
        <w:rPr>
          <w:bCs/>
        </w:rPr>
      </w:pPr>
      <w:r w:rsidRPr="00F35B6D">
        <w:rPr>
          <w:bCs/>
        </w:rPr>
        <w:t>Подрядчик обязан предоставить Заказчику новую Банковскую гарантию</w:t>
      </w:r>
      <w:r w:rsidRPr="00F35B6D">
        <w:t xml:space="preserve"> </w:t>
      </w:r>
      <w:r w:rsidRPr="00F35B6D">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3F7B91" w:rsidRPr="00F35B6D" w:rsidRDefault="003F7B91" w:rsidP="00201065">
      <w:pPr>
        <w:pStyle w:val="af3"/>
        <w:ind w:left="851"/>
        <w:jc w:val="both"/>
        <w:rPr>
          <w:bCs/>
        </w:rPr>
      </w:pPr>
      <w:r w:rsidRPr="00F35B6D">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w:t>
      </w:r>
      <w:r w:rsidRPr="00F35B6D">
        <w:rPr>
          <w:rStyle w:val="afb"/>
          <w:bCs/>
        </w:rPr>
        <w:footnoteReference w:id="3"/>
      </w:r>
      <w:r w:rsidRPr="00F35B6D">
        <w:rPr>
          <w:bCs/>
        </w:rPr>
        <w:t xml:space="preserve"> при выплате каждого платежа, причитающегося Подрядчику, до полного зачета неотработанного аванса </w:t>
      </w:r>
      <w:r w:rsidRPr="00F35B6D">
        <w:t>и / или сумму ранее выплаченного Обеспечительного платежа</w:t>
      </w:r>
      <w:r w:rsidRPr="00F35B6D">
        <w:rPr>
          <w:rStyle w:val="afb"/>
        </w:rPr>
        <w:footnoteReference w:id="4"/>
      </w:r>
      <w:r w:rsidRPr="00F35B6D">
        <w:t xml:space="preserve"> при выплате каждого платежа, причитающегося Подрядчику.</w:t>
      </w:r>
    </w:p>
    <w:p w:rsidR="003F7B91" w:rsidRPr="00F35B6D" w:rsidRDefault="003F7B91" w:rsidP="00201065">
      <w:pPr>
        <w:pStyle w:val="af3"/>
        <w:numPr>
          <w:ilvl w:val="1"/>
          <w:numId w:val="6"/>
        </w:numPr>
        <w:tabs>
          <w:tab w:val="left" w:pos="1134"/>
        </w:tabs>
        <w:ind w:left="851" w:hanging="851"/>
        <w:jc w:val="both"/>
        <w:rPr>
          <w:bCs/>
        </w:rPr>
      </w:pPr>
      <w:r w:rsidRPr="00F35B6D">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3F7B91" w:rsidRDefault="003F7B91" w:rsidP="00464FE8">
      <w:pPr>
        <w:pStyle w:val="af3"/>
        <w:shd w:val="clear" w:color="auto" w:fill="FFFFFF"/>
        <w:tabs>
          <w:tab w:val="left" w:pos="284"/>
        </w:tabs>
        <w:ind w:left="851"/>
        <w:jc w:val="both"/>
      </w:pPr>
      <w:r>
        <w:rPr>
          <w:bCs/>
        </w:rPr>
        <w:t>Положения пункта 3.4</w:t>
      </w:r>
      <w:r w:rsidRPr="00F35B6D">
        <w:rPr>
          <w:bCs/>
        </w:rPr>
        <w:t xml:space="preserve">.1 Договора применяются, если совокупный размер авансовых платежей, уплаченных и подлежащих уплате по Договору в соответствии </w:t>
      </w:r>
      <w:r w:rsidRPr="00F35B6D">
        <w:rPr>
          <w:bCs/>
        </w:rPr>
        <w:br/>
        <w:t>с выставленными счетами Подрядчика составляет 5 000 000 (Пять миллионов) рублей и более без учета НДС. При этом, в расчет суммы указанного в настоящем пункте лимита не включаются платежи, осуществляемые в</w:t>
      </w:r>
      <w:r>
        <w:rPr>
          <w:bCs/>
        </w:rPr>
        <w:t xml:space="preserve"> соответствии с пунктом 3.4.</w:t>
      </w:r>
      <w:r w:rsidR="00464FE8">
        <w:rPr>
          <w:bCs/>
        </w:rPr>
        <w:t>3</w:t>
      </w:r>
      <w:r>
        <w:rPr>
          <w:bCs/>
        </w:rPr>
        <w:t>, 3.4.</w:t>
      </w:r>
      <w:r w:rsidR="00464FE8">
        <w:rPr>
          <w:bCs/>
        </w:rPr>
        <w:t>4</w:t>
      </w:r>
      <w:r w:rsidRPr="00F35B6D">
        <w:rPr>
          <w:bCs/>
        </w:rPr>
        <w:t xml:space="preserve"> Договора</w:t>
      </w:r>
      <w:r w:rsidRPr="00F35B6D">
        <w:t>.</w:t>
      </w:r>
    </w:p>
    <w:p w:rsidR="003F7B91" w:rsidRDefault="003F7B91" w:rsidP="00201065">
      <w:pPr>
        <w:pStyle w:val="af3"/>
        <w:shd w:val="clear" w:color="auto" w:fill="FFFFFF"/>
        <w:tabs>
          <w:tab w:val="left" w:pos="284"/>
        </w:tabs>
        <w:ind w:left="0"/>
        <w:rPr>
          <w:b/>
          <w:bCs/>
        </w:rPr>
      </w:pPr>
    </w:p>
    <w:p w:rsidR="00F4162F" w:rsidRDefault="00F4162F" w:rsidP="00201065">
      <w:pPr>
        <w:pStyle w:val="af3"/>
        <w:numPr>
          <w:ilvl w:val="0"/>
          <w:numId w:val="6"/>
        </w:numPr>
        <w:shd w:val="clear" w:color="auto" w:fill="FFFFFF"/>
        <w:tabs>
          <w:tab w:val="left" w:pos="284"/>
        </w:tabs>
        <w:ind w:left="0" w:firstLine="0"/>
        <w:jc w:val="center"/>
        <w:rPr>
          <w:b/>
          <w:bCs/>
        </w:rPr>
      </w:pPr>
      <w:r w:rsidRPr="001243C0">
        <w:rPr>
          <w:b/>
          <w:bCs/>
        </w:rPr>
        <w:t>Ответственность Сторон</w:t>
      </w:r>
    </w:p>
    <w:p w:rsidR="003F7B91" w:rsidRDefault="003F7B91" w:rsidP="00201065">
      <w:pPr>
        <w:pStyle w:val="af3"/>
        <w:shd w:val="clear" w:color="auto" w:fill="FFFFFF"/>
        <w:tabs>
          <w:tab w:val="left" w:pos="284"/>
        </w:tabs>
        <w:ind w:left="0"/>
        <w:rPr>
          <w:b/>
          <w:bCs/>
        </w:rPr>
      </w:pPr>
    </w:p>
    <w:p w:rsidR="00F4162F" w:rsidRPr="001243C0" w:rsidRDefault="00F4162F" w:rsidP="00201065">
      <w:pPr>
        <w:pStyle w:val="af3"/>
        <w:numPr>
          <w:ilvl w:val="1"/>
          <w:numId w:val="6"/>
        </w:numPr>
        <w:shd w:val="clear" w:color="auto" w:fill="FFFFFF"/>
        <w:ind w:left="851" w:hanging="851"/>
        <w:jc w:val="both"/>
        <w:rPr>
          <w:bCs/>
        </w:rPr>
      </w:pPr>
      <w:r w:rsidRPr="001243C0">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F4162F" w:rsidRPr="001243C0" w:rsidRDefault="00F4162F" w:rsidP="00201065">
      <w:pPr>
        <w:numPr>
          <w:ilvl w:val="1"/>
          <w:numId w:val="6"/>
        </w:numPr>
        <w:ind w:left="851" w:hanging="851"/>
        <w:jc w:val="both"/>
        <w:rPr>
          <w:bCs/>
        </w:rPr>
      </w:pPr>
      <w:r w:rsidRPr="001243C0">
        <w:rPr>
          <w:bCs/>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p>
    <w:p w:rsidR="00F4162F" w:rsidRPr="001243C0" w:rsidRDefault="00F4162F" w:rsidP="00201065">
      <w:pPr>
        <w:numPr>
          <w:ilvl w:val="1"/>
          <w:numId w:val="6"/>
        </w:numPr>
        <w:ind w:left="851" w:hanging="851"/>
        <w:jc w:val="both"/>
        <w:rPr>
          <w:bCs/>
        </w:rPr>
      </w:pPr>
      <w:r w:rsidRPr="001243C0">
        <w:rPr>
          <w:bCs/>
        </w:rPr>
        <w:t xml:space="preserve">В случае нарушения Заказчиком сроков оплаты, установленных разделом 3 Договора,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C7221B" w:rsidRPr="00C7221B" w:rsidRDefault="00F4162F" w:rsidP="00201065">
      <w:pPr>
        <w:numPr>
          <w:ilvl w:val="1"/>
          <w:numId w:val="6"/>
        </w:numPr>
        <w:ind w:left="851" w:hanging="851"/>
        <w:jc w:val="both"/>
      </w:pPr>
      <w:r w:rsidRPr="001243C0">
        <w:rPr>
          <w:bCs/>
        </w:rPr>
        <w:t xml:space="preserve">В случае </w:t>
      </w:r>
      <w:r w:rsidRPr="001243C0">
        <w:t xml:space="preserve">нарушения Подрядчиком обязательств по выполнению </w:t>
      </w:r>
      <w:r w:rsidR="00C7221B">
        <w:t>этапа р</w:t>
      </w:r>
      <w:r w:rsidRPr="001243C0">
        <w:t xml:space="preserve">абот, в том числе срока выполнения </w:t>
      </w:r>
      <w:r w:rsidR="00C7221B">
        <w:t>этапа р</w:t>
      </w:r>
      <w:r w:rsidRPr="001243C0">
        <w:t xml:space="preserve">абот, установленного пунктом 1.7. Договора, а также в случае несвоевременного устранения выявленных недостатков </w:t>
      </w:r>
      <w:r w:rsidR="00C7221B">
        <w:t>р</w:t>
      </w:r>
      <w:r w:rsidRPr="001243C0">
        <w:t>езультат</w:t>
      </w:r>
      <w:r w:rsidR="00926F66">
        <w:t>а</w:t>
      </w:r>
      <w:r w:rsidRPr="001243C0">
        <w:t xml:space="preserve"> </w:t>
      </w:r>
      <w:r w:rsidR="00C7221B">
        <w:t>р</w:t>
      </w:r>
      <w:r w:rsidRPr="001243C0">
        <w:t>абот, Заказчик вправе требовать уплаты Подрядчико</w:t>
      </w:r>
      <w:r w:rsidR="00926F66">
        <w:t>м:</w:t>
      </w:r>
    </w:p>
    <w:p w:rsidR="00C7221B" w:rsidRPr="00C7221B" w:rsidRDefault="00C7221B" w:rsidP="00201065">
      <w:pPr>
        <w:ind w:left="851" w:firstLine="567"/>
        <w:jc w:val="both"/>
        <w:rPr>
          <w:bCs/>
        </w:rPr>
      </w:pPr>
      <w:r w:rsidRPr="00C7221B">
        <w:rPr>
          <w:bCs/>
        </w:rPr>
        <w:t xml:space="preserve">- </w:t>
      </w:r>
      <w:r w:rsidRPr="00C7221B">
        <w:t xml:space="preserve">штрафной </w:t>
      </w:r>
      <w:r w:rsidRPr="00C7221B">
        <w:rPr>
          <w:bCs/>
        </w:rPr>
        <w:t xml:space="preserve">неустойки в размере 0,2 </w:t>
      </w:r>
      <w:r w:rsidRPr="00C7221B">
        <w:t>(ноль целых и две десятых)</w:t>
      </w:r>
      <w:r w:rsidRPr="00C7221B">
        <w:rPr>
          <w:bCs/>
        </w:rPr>
        <w:t xml:space="preserve"> процента от цены</w:t>
      </w:r>
      <w:r w:rsidRPr="00C7221B">
        <w:t xml:space="preserve"> этапа работ</w:t>
      </w:r>
      <w:r w:rsidRPr="00C7221B">
        <w:rPr>
          <w:bCs/>
        </w:rPr>
        <w:t xml:space="preserve"> за каждый день просрочки - в случае, когда нарушение привело или неизбежно приведёт к изменению</w:t>
      </w:r>
      <w:r w:rsidR="0011095B">
        <w:rPr>
          <w:bCs/>
        </w:rPr>
        <w:t xml:space="preserve"> </w:t>
      </w:r>
      <w:r w:rsidRPr="00C7221B">
        <w:rPr>
          <w:bCs/>
        </w:rPr>
        <w:t>выполнения работ в целом по Договору или сроков окончания выполнения любого из последующих этапов работ</w:t>
      </w:r>
      <w:r w:rsidRPr="00C7221B">
        <w:t xml:space="preserve"> и / или завершения работ в отношении любого из объектов по Договору</w:t>
      </w:r>
      <w:r w:rsidRPr="00C7221B">
        <w:rPr>
          <w:bCs/>
        </w:rPr>
        <w:t>;</w:t>
      </w:r>
    </w:p>
    <w:p w:rsidR="00C7221B" w:rsidRPr="00C7221B" w:rsidRDefault="00C7221B" w:rsidP="00201065">
      <w:pPr>
        <w:ind w:left="851" w:firstLine="567"/>
        <w:jc w:val="both"/>
        <w:rPr>
          <w:bCs/>
        </w:rPr>
      </w:pPr>
      <w:r w:rsidRPr="00C7221B">
        <w:rPr>
          <w:bCs/>
        </w:rPr>
        <w:t xml:space="preserve">- </w:t>
      </w:r>
      <w:r w:rsidRPr="00C7221B">
        <w:t xml:space="preserve">штрафной </w:t>
      </w:r>
      <w:r w:rsidRPr="00C7221B">
        <w:rPr>
          <w:bCs/>
        </w:rPr>
        <w:t xml:space="preserve">неустойки в размере 0,1 </w:t>
      </w:r>
      <w:r w:rsidRPr="00C7221B">
        <w:t>(ноль целых и одна десятая) процента</w:t>
      </w:r>
      <w:r w:rsidRPr="00C7221B">
        <w:rPr>
          <w:bCs/>
        </w:rPr>
        <w:t xml:space="preserve"> от цены Договора </w:t>
      </w:r>
      <w:r w:rsidRPr="00C7221B">
        <w:t>/ объекта по Договору</w:t>
      </w:r>
      <w:r w:rsidRPr="00C7221B">
        <w:rPr>
          <w:bCs/>
        </w:rPr>
        <w:t xml:space="preserve"> за каждый день просрочки - в случае несвоевременного устранения недостатков, влияющих на возможность эксплуатации результата работ в целом</w:t>
      </w:r>
      <w:r w:rsidRPr="00C7221B">
        <w:t xml:space="preserve"> по Договору и / или соответствующего объекта по Договору</w:t>
      </w:r>
      <w:r w:rsidRPr="00C7221B">
        <w:rPr>
          <w:bCs/>
        </w:rPr>
        <w:t xml:space="preserve">; </w:t>
      </w:r>
    </w:p>
    <w:p w:rsidR="00C7221B" w:rsidRPr="00C7221B" w:rsidRDefault="00C7221B" w:rsidP="00201065">
      <w:pPr>
        <w:ind w:left="851" w:firstLine="567"/>
        <w:jc w:val="both"/>
        <w:rPr>
          <w:bCs/>
        </w:rPr>
      </w:pPr>
      <w:r w:rsidRPr="00C7221B">
        <w:rPr>
          <w:bCs/>
        </w:rPr>
        <w:t xml:space="preserve">- </w:t>
      </w:r>
      <w:r w:rsidRPr="00C7221B">
        <w:t xml:space="preserve">штрафной </w:t>
      </w:r>
      <w:r w:rsidRPr="00C7221B">
        <w:rPr>
          <w:bCs/>
        </w:rPr>
        <w:t xml:space="preserve">неустойки в размере 0,1 </w:t>
      </w:r>
      <w:r w:rsidRPr="00C7221B">
        <w:t>(ноль целых и одна десятая) процента</w:t>
      </w:r>
      <w:r w:rsidRPr="00C7221B">
        <w:rPr>
          <w:bCs/>
        </w:rPr>
        <w:t xml:space="preserve">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w:t>
      </w:r>
      <w:r w:rsidRPr="00C7221B">
        <w:t>и / или завершения работ в отношении любого из объектов по Договору</w:t>
      </w:r>
      <w:r w:rsidRPr="00C7221B">
        <w:rPr>
          <w:bCs/>
        </w:rPr>
        <w:t>;</w:t>
      </w:r>
    </w:p>
    <w:p w:rsidR="00C7221B" w:rsidRPr="00C7221B" w:rsidRDefault="00C7221B" w:rsidP="00201065">
      <w:pPr>
        <w:ind w:left="851" w:firstLine="567"/>
        <w:jc w:val="both"/>
        <w:rPr>
          <w:bCs/>
        </w:rPr>
      </w:pPr>
      <w:r w:rsidRPr="00C7221B">
        <w:rPr>
          <w:bCs/>
        </w:rPr>
        <w:t xml:space="preserve">- </w:t>
      </w:r>
      <w:r w:rsidRPr="00C7221B">
        <w:t xml:space="preserve">штрафной </w:t>
      </w:r>
      <w:r w:rsidRPr="00C7221B">
        <w:rPr>
          <w:bCs/>
        </w:rPr>
        <w:t xml:space="preserve">неустойки в размере 0,1 </w:t>
      </w:r>
      <w:r w:rsidRPr="00C7221B">
        <w:t xml:space="preserve">(ноль целых и одна десятая) процента </w:t>
      </w:r>
      <w:r w:rsidRPr="00C7221B">
        <w:rPr>
          <w:bCs/>
        </w:rPr>
        <w:t>от стоимости этапа работ за каждый день просрочки - в случае несвоевременного устранения недостатков, не влияющих на возможность использования результата работ в целом</w:t>
      </w:r>
      <w:r w:rsidRPr="00C7221B">
        <w:t xml:space="preserve"> по Договору и / или соответствующего объекта по Договору</w:t>
      </w:r>
      <w:r w:rsidRPr="00C7221B">
        <w:rPr>
          <w:bCs/>
        </w:rPr>
        <w:t>.</w:t>
      </w:r>
    </w:p>
    <w:p w:rsidR="00F4162F" w:rsidRPr="001243C0" w:rsidRDefault="00F4162F" w:rsidP="00201065">
      <w:pPr>
        <w:pStyle w:val="af3"/>
        <w:numPr>
          <w:ilvl w:val="1"/>
          <w:numId w:val="6"/>
        </w:numPr>
        <w:shd w:val="clear" w:color="auto" w:fill="FFFFFF"/>
        <w:ind w:left="851" w:hanging="851"/>
        <w:jc w:val="both"/>
        <w:rPr>
          <w:bCs/>
        </w:rPr>
      </w:pPr>
      <w:r w:rsidRPr="001243C0">
        <w:rPr>
          <w:bCs/>
        </w:rPr>
        <w:t>Если в результате составления и выставления Подрядчиком счетов-фактур</w:t>
      </w:r>
      <w:r w:rsidR="00427B0C">
        <w:rPr>
          <w:bCs/>
        </w:rPr>
        <w:t xml:space="preserve"> / УПД</w:t>
      </w:r>
      <w:r w:rsidRPr="001243C0">
        <w:rPr>
          <w:bCs/>
        </w:rPr>
        <w:t xml:space="preserve">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w:t>
      </w:r>
      <w:r w:rsidR="00427B0C">
        <w:rPr>
          <w:bCs/>
        </w:rPr>
        <w:t xml:space="preserve"> /УПД</w:t>
      </w:r>
      <w:r w:rsidRPr="001243C0">
        <w:rPr>
          <w:bCs/>
        </w:rPr>
        <w:t>, установленных пунктом 4.</w:t>
      </w:r>
      <w:r w:rsidR="0011095B">
        <w:rPr>
          <w:bCs/>
        </w:rPr>
        <w:t>11</w:t>
      </w:r>
      <w:r w:rsidRPr="001243C0">
        <w:rPr>
          <w:bCs/>
        </w:rPr>
        <w:t xml:space="preserve"> Договора, Заказчик вправе требовать уплаты Подрядчиком штрафа в размере 50 000 (пятидесяти тысяч) рублей за каждый случай нарушения.</w:t>
      </w:r>
    </w:p>
    <w:p w:rsidR="00F4162F" w:rsidRPr="001243C0" w:rsidRDefault="00F4162F" w:rsidP="00201065">
      <w:pPr>
        <w:pStyle w:val="af3"/>
        <w:numPr>
          <w:ilvl w:val="1"/>
          <w:numId w:val="6"/>
        </w:numPr>
        <w:shd w:val="clear" w:color="auto" w:fill="FFFFFF"/>
        <w:ind w:left="851" w:hanging="851"/>
        <w:jc w:val="both"/>
        <w:rPr>
          <w:bCs/>
        </w:rPr>
      </w:pPr>
      <w:r w:rsidRPr="001243C0">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F4162F" w:rsidRPr="001243C0" w:rsidRDefault="00F4162F" w:rsidP="00201065">
      <w:pPr>
        <w:pStyle w:val="af3"/>
        <w:numPr>
          <w:ilvl w:val="1"/>
          <w:numId w:val="6"/>
        </w:numPr>
        <w:shd w:val="clear" w:color="auto" w:fill="FFFFFF"/>
        <w:ind w:left="851" w:hanging="851"/>
        <w:jc w:val="both"/>
        <w:rPr>
          <w:bCs/>
        </w:rPr>
      </w:pPr>
      <w:r w:rsidRPr="001243C0">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F4162F" w:rsidRPr="001243C0" w:rsidRDefault="00F4162F" w:rsidP="00201065">
      <w:pPr>
        <w:pStyle w:val="af3"/>
        <w:numPr>
          <w:ilvl w:val="1"/>
          <w:numId w:val="6"/>
        </w:numPr>
        <w:shd w:val="clear" w:color="auto" w:fill="FFFFFF"/>
        <w:ind w:left="851" w:hanging="851"/>
        <w:jc w:val="both"/>
        <w:rPr>
          <w:bCs/>
        </w:rPr>
      </w:pPr>
      <w:r w:rsidRPr="001243C0">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F4162F" w:rsidRPr="001243C0" w:rsidRDefault="00F4162F" w:rsidP="00201065">
      <w:pPr>
        <w:pStyle w:val="af3"/>
        <w:numPr>
          <w:ilvl w:val="1"/>
          <w:numId w:val="6"/>
        </w:numPr>
        <w:shd w:val="clear" w:color="auto" w:fill="FFFFFF"/>
        <w:ind w:left="851" w:hanging="851"/>
        <w:jc w:val="both"/>
        <w:rPr>
          <w:bCs/>
        </w:rPr>
      </w:pPr>
      <w:r w:rsidRPr="001243C0">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sidRPr="001243C0">
        <w:t xml:space="preserve"> </w:t>
      </w:r>
      <w:r w:rsidRPr="001243C0">
        <w:rPr>
          <w:bCs/>
        </w:rPr>
        <w:t>сумма неустойки, подлежащая уплате виновной Стороной, определяется на основании решения суда.</w:t>
      </w:r>
    </w:p>
    <w:p w:rsidR="00F4162F" w:rsidRPr="001243C0" w:rsidRDefault="00F4162F" w:rsidP="00201065">
      <w:pPr>
        <w:pStyle w:val="4"/>
        <w:numPr>
          <w:ilvl w:val="1"/>
          <w:numId w:val="6"/>
        </w:numPr>
        <w:ind w:left="851" w:hanging="851"/>
      </w:pPr>
      <w:r w:rsidRPr="001243C0">
        <w:t xml:space="preserve">В случае нарушения </w:t>
      </w:r>
      <w:r w:rsidRPr="001243C0">
        <w:rPr>
          <w:lang w:val="ru-RU"/>
        </w:rPr>
        <w:t>Подрядчиком</w:t>
      </w:r>
      <w:r w:rsidRPr="001243C0">
        <w:t xml:space="preserve"> обязательств по выполнению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F4162F" w:rsidRPr="001243C0" w:rsidRDefault="00F4162F" w:rsidP="00201065">
      <w:pPr>
        <w:pStyle w:val="4"/>
        <w:numPr>
          <w:ilvl w:val="1"/>
          <w:numId w:val="6"/>
        </w:numPr>
        <w:ind w:left="851" w:hanging="851"/>
      </w:pPr>
      <w:r w:rsidRPr="001243C0">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p>
    <w:p w:rsidR="00F4162F" w:rsidRPr="001243C0" w:rsidRDefault="00F4162F" w:rsidP="00201065">
      <w:pPr>
        <w:pStyle w:val="4"/>
        <w:numPr>
          <w:ilvl w:val="1"/>
          <w:numId w:val="6"/>
        </w:numPr>
        <w:ind w:left="851" w:hanging="851"/>
      </w:pPr>
      <w:r w:rsidRPr="001243C0">
        <w:t>Предусмотренная Договором неустойка является штрафной. Убытки подлежат возмещению в полной сумме сверх неустойки</w:t>
      </w:r>
    </w:p>
    <w:p w:rsidR="00F4162F" w:rsidRPr="001243C0" w:rsidRDefault="00F4162F" w:rsidP="00201065">
      <w:pPr>
        <w:pStyle w:val="4"/>
        <w:numPr>
          <w:ilvl w:val="1"/>
          <w:numId w:val="6"/>
        </w:numPr>
        <w:ind w:left="851" w:hanging="851"/>
      </w:pPr>
      <w:r w:rsidRPr="001243C0">
        <w:t>Ответственность Заказчика за причиненные Подрядчику убытки ограничивается реальным ущербом, но не более цены Договора</w:t>
      </w:r>
    </w:p>
    <w:p w:rsidR="00F4162F" w:rsidRDefault="00F4162F" w:rsidP="00201065">
      <w:pPr>
        <w:pStyle w:val="4"/>
        <w:numPr>
          <w:ilvl w:val="1"/>
          <w:numId w:val="6"/>
        </w:numPr>
        <w:ind w:left="851" w:hanging="851"/>
        <w:rPr>
          <w:lang w:val="ru-RU"/>
        </w:rPr>
      </w:pPr>
      <w:r w:rsidRPr="001243C0">
        <w:t xml:space="preserve">Удержание пени и штрафов, подлежащих уплате Подрядчиком, может быть произведено, по усмотрению Заказчика, путём вычета суммы пени (штрафа) из подлежащей оплате стоимости выполненных и принятых Заказчиком товаров (работ, </w:t>
      </w:r>
      <w:r w:rsidR="00E47943">
        <w:t>работ</w:t>
      </w:r>
      <w:r w:rsidRPr="001243C0">
        <w:t>). Уплата (удержание) неустойки не освобождает стороны от исполнения своего обязательства в натуре</w:t>
      </w:r>
      <w:r w:rsidRPr="001243C0">
        <w:rPr>
          <w:lang w:val="ru-RU"/>
        </w:rPr>
        <w:t>.</w:t>
      </w:r>
    </w:p>
    <w:p w:rsidR="00806145" w:rsidRDefault="00806145" w:rsidP="00201065">
      <w:pPr>
        <w:pStyle w:val="af3"/>
        <w:numPr>
          <w:ilvl w:val="1"/>
          <w:numId w:val="6"/>
        </w:numPr>
        <w:ind w:left="851" w:hanging="851"/>
        <w:rPr>
          <w:lang w:eastAsia="x-none"/>
        </w:rPr>
      </w:pPr>
      <w:r w:rsidRPr="00806145">
        <w:rPr>
          <w:lang w:eastAsia="x-none"/>
        </w:rPr>
        <w:t xml:space="preserve">При заключении договора </w:t>
      </w:r>
      <w:r>
        <w:rPr>
          <w:lang w:eastAsia="x-none"/>
        </w:rPr>
        <w:t>Подрядчик</w:t>
      </w:r>
      <w:r w:rsidRPr="00806145">
        <w:rPr>
          <w:lang w:eastAsia="x-none"/>
        </w:rPr>
        <w:t xml:space="preserve"> обязан предоставить Заказчику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Приложения № </w:t>
      </w:r>
      <w:r w:rsidR="00201065">
        <w:rPr>
          <w:lang w:eastAsia="x-none"/>
        </w:rPr>
        <w:t>4</w:t>
      </w:r>
      <w:r w:rsidRPr="00806145">
        <w:rPr>
          <w:lang w:eastAsia="x-none"/>
        </w:rPr>
        <w:t xml:space="preserve"> к настоящему Договору.</w:t>
      </w:r>
    </w:p>
    <w:p w:rsidR="003F7B91" w:rsidRPr="00806145" w:rsidRDefault="003F7B91" w:rsidP="00201065">
      <w:pPr>
        <w:pStyle w:val="af3"/>
        <w:ind w:left="851"/>
        <w:rPr>
          <w:lang w:eastAsia="x-none"/>
        </w:rPr>
      </w:pPr>
    </w:p>
    <w:p w:rsidR="00F4162F" w:rsidRPr="00F356B4" w:rsidRDefault="00F4162F" w:rsidP="00201065">
      <w:pPr>
        <w:pStyle w:val="af3"/>
        <w:numPr>
          <w:ilvl w:val="0"/>
          <w:numId w:val="6"/>
        </w:numPr>
        <w:shd w:val="clear" w:color="auto" w:fill="FFFFFF"/>
        <w:tabs>
          <w:tab w:val="left" w:pos="284"/>
        </w:tabs>
        <w:ind w:left="0" w:firstLine="0"/>
        <w:jc w:val="center"/>
        <w:rPr>
          <w:b/>
          <w:bCs/>
        </w:rPr>
      </w:pPr>
      <w:r w:rsidRPr="00F356B4">
        <w:rPr>
          <w:b/>
          <w:bCs/>
        </w:rPr>
        <w:t>Гарантии качества Результата Работ</w:t>
      </w:r>
    </w:p>
    <w:p w:rsidR="003F7B91" w:rsidRPr="00F356B4" w:rsidRDefault="003F7B91" w:rsidP="00201065">
      <w:pPr>
        <w:pStyle w:val="af3"/>
        <w:shd w:val="clear" w:color="auto" w:fill="FFFFFF"/>
        <w:tabs>
          <w:tab w:val="left" w:pos="284"/>
        </w:tabs>
        <w:ind w:left="0"/>
        <w:rPr>
          <w:b/>
          <w:bCs/>
        </w:rPr>
      </w:pPr>
    </w:p>
    <w:p w:rsidR="00F4162F" w:rsidRPr="00F356B4" w:rsidRDefault="00F4162F" w:rsidP="00201065">
      <w:pPr>
        <w:numPr>
          <w:ilvl w:val="1"/>
          <w:numId w:val="6"/>
        </w:numPr>
        <w:ind w:left="851" w:hanging="851"/>
        <w:jc w:val="both"/>
        <w:rPr>
          <w:bCs/>
        </w:rPr>
      </w:pPr>
      <w:bookmarkStart w:id="20" w:name="_Ref361337777"/>
      <w:r w:rsidRPr="00F356B4">
        <w:t>Гарантийный</w:t>
      </w:r>
      <w:r w:rsidRPr="00F356B4">
        <w:rPr>
          <w:bCs/>
        </w:rPr>
        <w:t xml:space="preserve"> срок по Договору </w:t>
      </w:r>
      <w:r w:rsidR="00C61B44">
        <w:rPr>
          <w:bCs/>
        </w:rPr>
        <w:t>устанавливается в соответствие с п.9. Приложения №1 (технические требования) настоящего Договора</w:t>
      </w:r>
      <w:bookmarkEnd w:id="20"/>
      <w:r w:rsidRPr="00F356B4">
        <w:rPr>
          <w:bCs/>
        </w:rPr>
        <w:t xml:space="preserve">. </w:t>
      </w:r>
    </w:p>
    <w:p w:rsidR="00F4162F" w:rsidRPr="001243C0" w:rsidRDefault="00F4162F" w:rsidP="00201065">
      <w:pPr>
        <w:pStyle w:val="af3"/>
        <w:numPr>
          <w:ilvl w:val="1"/>
          <w:numId w:val="6"/>
        </w:numPr>
        <w:shd w:val="clear" w:color="auto" w:fill="FFFFFF"/>
        <w:ind w:left="851" w:hanging="851"/>
        <w:jc w:val="both"/>
        <w:rPr>
          <w:bCs/>
        </w:rPr>
      </w:pPr>
      <w:r w:rsidRPr="00F356B4">
        <w:rPr>
          <w:bCs/>
        </w:rPr>
        <w:t>Гарантийные обязательства Подрядчика наступают с даты подписания Акта КС-2 либо даты прекращения (расторжения) Договора (подписания Сторонами соглашения о расторжении Договора, получения любой из Сторон</w:t>
      </w:r>
      <w:r w:rsidRPr="001243C0">
        <w:rPr>
          <w:bCs/>
        </w:rPr>
        <w:t xml:space="preserve">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F4162F" w:rsidRPr="001243C0" w:rsidRDefault="00F4162F" w:rsidP="00201065">
      <w:pPr>
        <w:pStyle w:val="af3"/>
        <w:numPr>
          <w:ilvl w:val="1"/>
          <w:numId w:val="6"/>
        </w:numPr>
        <w:shd w:val="clear" w:color="auto" w:fill="FFFFFF"/>
        <w:ind w:left="851" w:hanging="851"/>
        <w:jc w:val="both"/>
        <w:rPr>
          <w:bCs/>
        </w:rPr>
      </w:pPr>
      <w:r w:rsidRPr="001243C0">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rsidR="00F4162F" w:rsidRPr="001243C0" w:rsidRDefault="00F4162F" w:rsidP="00201065">
      <w:pPr>
        <w:pStyle w:val="af3"/>
        <w:numPr>
          <w:ilvl w:val="1"/>
          <w:numId w:val="6"/>
        </w:numPr>
        <w:shd w:val="clear" w:color="auto" w:fill="FFFFFF"/>
        <w:ind w:left="851" w:hanging="851"/>
        <w:jc w:val="both"/>
        <w:rPr>
          <w:bCs/>
        </w:rPr>
      </w:pPr>
      <w:bookmarkStart w:id="21" w:name="_Ref361337764"/>
      <w:r w:rsidRPr="001243C0">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w:t>
      </w:r>
      <w:r w:rsidR="00C61B44">
        <w:rPr>
          <w:bCs/>
        </w:rPr>
        <w:t xml:space="preserve"> в </w:t>
      </w:r>
      <w:r w:rsidR="00C61B44" w:rsidRPr="00C61B44">
        <w:rPr>
          <w:bCs/>
        </w:rPr>
        <w:t xml:space="preserve">течение 2 (Двух) </w:t>
      </w:r>
      <w:r w:rsidR="00C61B44">
        <w:rPr>
          <w:bCs/>
        </w:rPr>
        <w:t>календарных</w:t>
      </w:r>
      <w:r w:rsidR="00C61B44" w:rsidRPr="00C61B44">
        <w:rPr>
          <w:bCs/>
        </w:rPr>
        <w:t xml:space="preserve"> дней</w:t>
      </w:r>
      <w:r w:rsidRPr="00C61B44">
        <w:rPr>
          <w:bCs/>
        </w:rPr>
        <w:t xml:space="preserve"> обеспечить прибытие своего представителя, уполномоченного надлежащим образом </w:t>
      </w:r>
      <w:r w:rsidRPr="001243C0">
        <w:rPr>
          <w:bCs/>
        </w:rPr>
        <w:t>оформленной доверенностью, для составления Акта о недостатках и согласования порядка и сроков их устранения.</w:t>
      </w:r>
      <w:bookmarkEnd w:id="21"/>
      <w:r w:rsidRPr="001243C0">
        <w:rPr>
          <w:bCs/>
        </w:rPr>
        <w:t xml:space="preserve"> </w:t>
      </w:r>
    </w:p>
    <w:p w:rsidR="00F4162F" w:rsidRPr="001243C0" w:rsidRDefault="00F4162F" w:rsidP="00201065">
      <w:pPr>
        <w:pStyle w:val="af3"/>
        <w:numPr>
          <w:ilvl w:val="1"/>
          <w:numId w:val="6"/>
        </w:numPr>
        <w:shd w:val="clear" w:color="auto" w:fill="FFFFFF"/>
        <w:ind w:left="851" w:hanging="851"/>
        <w:jc w:val="both"/>
        <w:rPr>
          <w:bCs/>
        </w:rPr>
      </w:pPr>
      <w:r w:rsidRPr="001243C0">
        <w:rPr>
          <w:bCs/>
        </w:rPr>
        <w:t>Наличие и полный перечень недостатков,</w:t>
      </w:r>
      <w:r w:rsidRPr="001243C0">
        <w:t xml:space="preserve"> </w:t>
      </w:r>
      <w:r w:rsidRPr="001243C0">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F4162F" w:rsidRPr="001243C0" w:rsidRDefault="00F4162F" w:rsidP="00201065">
      <w:pPr>
        <w:pStyle w:val="af3"/>
        <w:numPr>
          <w:ilvl w:val="1"/>
          <w:numId w:val="6"/>
        </w:numPr>
        <w:shd w:val="clear" w:color="auto" w:fill="FFFFFF"/>
        <w:ind w:left="851" w:hanging="851"/>
        <w:jc w:val="both"/>
        <w:rPr>
          <w:bCs/>
        </w:rPr>
      </w:pPr>
      <w:r w:rsidRPr="001243C0">
        <w:rPr>
          <w:bCs/>
        </w:rPr>
        <w:t>Подрядчик обязан своими силами и за свой счет устранить недостатки,</w:t>
      </w:r>
      <w:r w:rsidRPr="001243C0">
        <w:t xml:space="preserve"> </w:t>
      </w:r>
      <w:r w:rsidRPr="001243C0">
        <w:rPr>
          <w:bCs/>
        </w:rPr>
        <w:t xml:space="preserve">несоответствия и / или дефекты, обнаруженные Заказчиком в течение Гарантийного срока, в срок, указанный в </w:t>
      </w:r>
      <w:bookmarkStart w:id="22" w:name="OLE_LINK5"/>
      <w:bookmarkStart w:id="23" w:name="OLE_LINK6"/>
      <w:r w:rsidRPr="001243C0">
        <w:rPr>
          <w:bCs/>
        </w:rPr>
        <w:t xml:space="preserve">Акте о недостатках, составленном в порядке, установленном пунктом </w:t>
      </w:r>
      <w:r w:rsidR="00CC091E" w:rsidRPr="00CC091E">
        <w:rPr>
          <w:bCs/>
        </w:rPr>
        <w:t>8</w:t>
      </w:r>
      <w:r w:rsidRPr="001243C0">
        <w:rPr>
          <w:bCs/>
        </w:rPr>
        <w:t>.5 Договора</w:t>
      </w:r>
      <w:bookmarkEnd w:id="22"/>
      <w:bookmarkEnd w:id="23"/>
      <w:r w:rsidRPr="001243C0">
        <w:rPr>
          <w:bCs/>
        </w:rPr>
        <w:t>.</w:t>
      </w:r>
      <w:r w:rsidRPr="001243C0">
        <w:t xml:space="preserve"> </w:t>
      </w:r>
    </w:p>
    <w:p w:rsidR="00F4162F" w:rsidRPr="001243C0" w:rsidRDefault="00F4162F" w:rsidP="00201065">
      <w:pPr>
        <w:pStyle w:val="af3"/>
        <w:numPr>
          <w:ilvl w:val="1"/>
          <w:numId w:val="6"/>
        </w:numPr>
        <w:shd w:val="clear" w:color="auto" w:fill="FFFFFF"/>
        <w:ind w:left="851" w:hanging="851"/>
        <w:jc w:val="both"/>
        <w:rPr>
          <w:bCs/>
        </w:rPr>
      </w:pPr>
      <w:r w:rsidRPr="001243C0">
        <w:rPr>
          <w:bCs/>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1243C0" w:rsidDel="00307307">
        <w:rPr>
          <w:bCs/>
        </w:rPr>
        <w:t xml:space="preserve"> </w:t>
      </w:r>
      <w:r w:rsidRPr="001243C0">
        <w:rPr>
          <w:bCs/>
        </w:rPr>
        <w:t xml:space="preserve">в течение 10 (десяти) рабочих дней с даты получения соответствующего письменного требования Заказчика. </w:t>
      </w:r>
    </w:p>
    <w:p w:rsidR="00F4162F" w:rsidRPr="001243C0" w:rsidRDefault="00F4162F" w:rsidP="00201065">
      <w:pPr>
        <w:pStyle w:val="af3"/>
        <w:numPr>
          <w:ilvl w:val="1"/>
          <w:numId w:val="6"/>
        </w:numPr>
        <w:shd w:val="clear" w:color="auto" w:fill="FFFFFF"/>
        <w:ind w:left="851" w:hanging="851"/>
        <w:jc w:val="both"/>
        <w:rPr>
          <w:bCs/>
        </w:rPr>
      </w:pPr>
      <w:r w:rsidRPr="001243C0">
        <w:rPr>
          <w:bCs/>
        </w:rPr>
        <w:t xml:space="preserve">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w:t>
      </w:r>
      <w:r w:rsidR="002F349F" w:rsidRPr="002F349F">
        <w:rPr>
          <w:bCs/>
        </w:rPr>
        <w:t>8</w:t>
      </w:r>
      <w:r w:rsidRPr="001243C0">
        <w:rPr>
          <w:bCs/>
        </w:rPr>
        <w:t>.1 Договора, и начинает исчисляться заново с даты приемки Заказчиком работ по устранению недостатков.</w:t>
      </w:r>
    </w:p>
    <w:p w:rsidR="00F4162F" w:rsidRPr="00AF1E62" w:rsidRDefault="00F4162F" w:rsidP="00201065">
      <w:pPr>
        <w:pStyle w:val="af3"/>
        <w:numPr>
          <w:ilvl w:val="1"/>
          <w:numId w:val="6"/>
        </w:numPr>
        <w:shd w:val="clear" w:color="auto" w:fill="FFFFFF"/>
        <w:ind w:left="851" w:hanging="851"/>
        <w:jc w:val="both"/>
        <w:rPr>
          <w:color w:val="000000"/>
        </w:rPr>
      </w:pPr>
      <w:r w:rsidRPr="001243C0">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w:t>
      </w:r>
      <w:r w:rsidR="002F349F" w:rsidRPr="00413EE9">
        <w:rPr>
          <w:bCs/>
        </w:rPr>
        <w:t>8</w:t>
      </w:r>
      <w:r w:rsidRPr="001243C0">
        <w:rPr>
          <w:bCs/>
        </w:rPr>
        <w:t xml:space="preserve">.5 Договора, не освобождает Подрядчика от обязанности возмещения убытков, причиненных Заказчику вследствие наличия таких недостатков. </w:t>
      </w:r>
    </w:p>
    <w:p w:rsidR="00F4162F" w:rsidRDefault="00F4162F" w:rsidP="00201065">
      <w:pPr>
        <w:pStyle w:val="af3"/>
        <w:numPr>
          <w:ilvl w:val="0"/>
          <w:numId w:val="6"/>
        </w:numPr>
        <w:shd w:val="clear" w:color="auto" w:fill="FFFFFF"/>
        <w:tabs>
          <w:tab w:val="left" w:pos="426"/>
        </w:tabs>
        <w:ind w:left="0" w:firstLine="0"/>
        <w:jc w:val="center"/>
        <w:rPr>
          <w:b/>
          <w:bCs/>
        </w:rPr>
      </w:pPr>
      <w:r w:rsidRPr="001243C0">
        <w:rPr>
          <w:b/>
          <w:bCs/>
        </w:rPr>
        <w:t>Конфиденциальность</w:t>
      </w:r>
    </w:p>
    <w:p w:rsidR="003F7B91" w:rsidRDefault="003F7B91" w:rsidP="00201065">
      <w:pPr>
        <w:pStyle w:val="af3"/>
        <w:shd w:val="clear" w:color="auto" w:fill="FFFFFF"/>
        <w:tabs>
          <w:tab w:val="left" w:pos="426"/>
        </w:tabs>
        <w:ind w:left="0"/>
        <w:rPr>
          <w:b/>
          <w:bCs/>
        </w:rPr>
      </w:pPr>
    </w:p>
    <w:p w:rsidR="00F4162F" w:rsidRPr="001243C0" w:rsidRDefault="00F4162F" w:rsidP="00201065">
      <w:pPr>
        <w:pStyle w:val="af3"/>
        <w:numPr>
          <w:ilvl w:val="1"/>
          <w:numId w:val="6"/>
        </w:numPr>
        <w:shd w:val="clear" w:color="auto" w:fill="FFFFFF"/>
        <w:ind w:left="851" w:hanging="851"/>
        <w:jc w:val="both"/>
        <w:rPr>
          <w:bCs/>
        </w:rPr>
      </w:pPr>
      <w:r w:rsidRPr="001243C0">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F4162F" w:rsidRPr="001243C0" w:rsidRDefault="00F4162F" w:rsidP="00201065">
      <w:pPr>
        <w:numPr>
          <w:ilvl w:val="0"/>
          <w:numId w:val="11"/>
        </w:numPr>
        <w:ind w:left="851" w:hanging="851"/>
        <w:jc w:val="both"/>
        <w:rPr>
          <w:bCs/>
        </w:rPr>
      </w:pPr>
      <w:r w:rsidRPr="001243C0">
        <w:rPr>
          <w:bCs/>
        </w:rPr>
        <w:t>данная Информация имеет действительную или потенциальную коммерческую ценность для Заказчика в силу неизвестности ее третьим лица</w:t>
      </w:r>
      <w:r w:rsidRPr="001243C0">
        <w:t xml:space="preserve">м, в том числе по причине </w:t>
      </w:r>
      <w:r w:rsidRPr="001243C0">
        <w:rPr>
          <w:bCs/>
        </w:rPr>
        <w:t>введения в отношении нее режима Коммерческой тайны;</w:t>
      </w:r>
    </w:p>
    <w:p w:rsidR="00F4162F" w:rsidRPr="001243C0" w:rsidRDefault="00F4162F" w:rsidP="00201065">
      <w:pPr>
        <w:numPr>
          <w:ilvl w:val="0"/>
          <w:numId w:val="11"/>
        </w:numPr>
        <w:ind w:left="851" w:hanging="851"/>
        <w:jc w:val="both"/>
        <w:rPr>
          <w:bCs/>
        </w:rPr>
      </w:pPr>
      <w:r w:rsidRPr="001243C0">
        <w:rPr>
          <w:bCs/>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F4162F" w:rsidRPr="001243C0" w:rsidRDefault="00F4162F" w:rsidP="00201065">
      <w:pPr>
        <w:pStyle w:val="af3"/>
        <w:numPr>
          <w:ilvl w:val="1"/>
          <w:numId w:val="6"/>
        </w:numPr>
        <w:shd w:val="clear" w:color="auto" w:fill="FFFFFF"/>
        <w:ind w:left="851" w:hanging="851"/>
        <w:jc w:val="both"/>
        <w:rPr>
          <w:bCs/>
        </w:rPr>
      </w:pPr>
      <w:r w:rsidRPr="001243C0">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r w:rsidR="00C61B44" w:rsidRPr="001243C0">
        <w:rPr>
          <w:bCs/>
        </w:rPr>
        <w:t>в рамках,</w:t>
      </w:r>
      <w:r w:rsidRPr="001243C0">
        <w:rPr>
          <w:bCs/>
        </w:rPr>
        <w:t xml:space="preserve"> проводимых Заказчиком закупочных процедур. </w:t>
      </w:r>
    </w:p>
    <w:p w:rsidR="00F4162F" w:rsidRPr="001243C0" w:rsidRDefault="00F4162F" w:rsidP="00201065">
      <w:pPr>
        <w:pStyle w:val="af3"/>
        <w:numPr>
          <w:ilvl w:val="1"/>
          <w:numId w:val="6"/>
        </w:numPr>
        <w:shd w:val="clear" w:color="auto" w:fill="FFFFFF"/>
        <w:ind w:left="851" w:hanging="851"/>
        <w:jc w:val="both"/>
        <w:rPr>
          <w:bCs/>
        </w:rPr>
      </w:pPr>
      <w:r w:rsidRPr="001243C0">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F4162F" w:rsidRPr="001243C0" w:rsidRDefault="00F4162F" w:rsidP="00201065">
      <w:pPr>
        <w:pStyle w:val="af3"/>
        <w:numPr>
          <w:ilvl w:val="1"/>
          <w:numId w:val="6"/>
        </w:numPr>
        <w:shd w:val="clear" w:color="auto" w:fill="FFFFFF"/>
        <w:ind w:left="851" w:hanging="851"/>
        <w:jc w:val="both"/>
        <w:rPr>
          <w:bCs/>
        </w:rPr>
      </w:pPr>
      <w:r w:rsidRPr="001243C0">
        <w:rPr>
          <w:bCs/>
        </w:rPr>
        <w:t>На документ, содержащий Информацию, Заказчиком может быть нанесен гриф «Коммерческая тайна» с указанием обладателя этой информации.</w:t>
      </w:r>
    </w:p>
    <w:p w:rsidR="00F4162F" w:rsidRPr="001243C0" w:rsidRDefault="00F4162F" w:rsidP="00201065">
      <w:pPr>
        <w:pStyle w:val="af3"/>
        <w:numPr>
          <w:ilvl w:val="1"/>
          <w:numId w:val="6"/>
        </w:numPr>
        <w:shd w:val="clear" w:color="auto" w:fill="FFFFFF"/>
        <w:ind w:left="851" w:hanging="851"/>
        <w:jc w:val="both"/>
        <w:rPr>
          <w:bCs/>
        </w:rPr>
      </w:pPr>
      <w:r w:rsidRPr="001243C0">
        <w:rPr>
          <w:bCs/>
        </w:rPr>
        <w:t>Информация может включать в себя, в том числе, но не ограничиваясь:</w:t>
      </w:r>
    </w:p>
    <w:p w:rsidR="00F4162F" w:rsidRPr="001243C0" w:rsidRDefault="00F4162F" w:rsidP="00201065">
      <w:pPr>
        <w:numPr>
          <w:ilvl w:val="0"/>
          <w:numId w:val="11"/>
        </w:numPr>
        <w:ind w:left="851" w:hanging="851"/>
        <w:jc w:val="both"/>
        <w:rPr>
          <w:bCs/>
        </w:rPr>
      </w:pPr>
      <w:r w:rsidRPr="001243C0">
        <w:rPr>
          <w:bCs/>
        </w:rPr>
        <w:t xml:space="preserve">финансовую </w:t>
      </w:r>
      <w:r w:rsidRPr="001243C0">
        <w:rPr>
          <w:bCs/>
          <w:lang w:val="en-US"/>
        </w:rPr>
        <w:t>(</w:t>
      </w:r>
      <w:r w:rsidRPr="001243C0">
        <w:rPr>
          <w:bCs/>
        </w:rPr>
        <w:t>бухгалтерскую) отчетность;</w:t>
      </w:r>
    </w:p>
    <w:p w:rsidR="00F4162F" w:rsidRPr="001243C0" w:rsidRDefault="00F4162F" w:rsidP="00201065">
      <w:pPr>
        <w:numPr>
          <w:ilvl w:val="0"/>
          <w:numId w:val="11"/>
        </w:numPr>
        <w:ind w:left="851" w:hanging="851"/>
        <w:jc w:val="both"/>
        <w:rPr>
          <w:bCs/>
        </w:rPr>
      </w:pPr>
      <w:r w:rsidRPr="001243C0">
        <w:rPr>
          <w:bCs/>
        </w:rPr>
        <w:t>учетные регистры бухгалтерского учета;</w:t>
      </w:r>
    </w:p>
    <w:p w:rsidR="00F4162F" w:rsidRPr="001243C0" w:rsidRDefault="00F4162F" w:rsidP="00201065">
      <w:pPr>
        <w:numPr>
          <w:ilvl w:val="0"/>
          <w:numId w:val="11"/>
        </w:numPr>
        <w:ind w:left="851" w:hanging="851"/>
        <w:jc w:val="both"/>
        <w:rPr>
          <w:bCs/>
        </w:rPr>
      </w:pPr>
      <w:r w:rsidRPr="001243C0">
        <w:rPr>
          <w:bCs/>
        </w:rPr>
        <w:t>бизнес-планы;</w:t>
      </w:r>
    </w:p>
    <w:p w:rsidR="00F4162F" w:rsidRPr="001243C0" w:rsidRDefault="00F4162F" w:rsidP="00201065">
      <w:pPr>
        <w:numPr>
          <w:ilvl w:val="0"/>
          <w:numId w:val="11"/>
        </w:numPr>
        <w:ind w:left="851" w:hanging="851"/>
        <w:jc w:val="both"/>
        <w:rPr>
          <w:bCs/>
        </w:rPr>
      </w:pPr>
      <w:r w:rsidRPr="001243C0">
        <w:rPr>
          <w:bCs/>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F4162F" w:rsidRPr="001243C0" w:rsidRDefault="00F4162F" w:rsidP="00201065">
      <w:pPr>
        <w:numPr>
          <w:ilvl w:val="0"/>
          <w:numId w:val="11"/>
        </w:numPr>
        <w:ind w:left="851" w:hanging="851"/>
        <w:jc w:val="both"/>
        <w:rPr>
          <w:bCs/>
        </w:rPr>
      </w:pPr>
      <w:r w:rsidRPr="001243C0">
        <w:rPr>
          <w:bCs/>
        </w:rPr>
        <w:t>сведения о финансовых, правовых, организационных и других взаимоотношениях между Заказчиком и третьими лицами;</w:t>
      </w:r>
    </w:p>
    <w:p w:rsidR="00F4162F" w:rsidRPr="001243C0" w:rsidRDefault="00F4162F" w:rsidP="00201065">
      <w:pPr>
        <w:numPr>
          <w:ilvl w:val="0"/>
          <w:numId w:val="11"/>
        </w:numPr>
        <w:ind w:left="851" w:hanging="851"/>
        <w:jc w:val="both"/>
        <w:rPr>
          <w:bCs/>
        </w:rPr>
      </w:pPr>
      <w:r w:rsidRPr="001243C0">
        <w:rPr>
          <w:bCs/>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F4162F" w:rsidRPr="001243C0" w:rsidRDefault="00F4162F" w:rsidP="00201065">
      <w:pPr>
        <w:numPr>
          <w:ilvl w:val="0"/>
          <w:numId w:val="11"/>
        </w:numPr>
        <w:ind w:left="851" w:hanging="851"/>
        <w:jc w:val="both"/>
        <w:rPr>
          <w:bCs/>
        </w:rPr>
      </w:pPr>
      <w:r w:rsidRPr="001243C0">
        <w:rPr>
          <w:bCs/>
        </w:rPr>
        <w:t>сведения о подрядчиках, поставщиках оборудования и материалов, а также о покупателях продукции Заказчика и их аффилированных лицах;</w:t>
      </w:r>
    </w:p>
    <w:p w:rsidR="00F4162F" w:rsidRPr="001243C0" w:rsidRDefault="00F4162F" w:rsidP="00201065">
      <w:pPr>
        <w:numPr>
          <w:ilvl w:val="0"/>
          <w:numId w:val="11"/>
        </w:numPr>
        <w:ind w:left="851" w:hanging="851"/>
        <w:jc w:val="both"/>
        <w:rPr>
          <w:bCs/>
        </w:rPr>
      </w:pPr>
      <w:r w:rsidRPr="001243C0">
        <w:rPr>
          <w:bCs/>
        </w:rPr>
        <w:t xml:space="preserve">сведения об объемах производства и / или реализации продукции и </w:t>
      </w:r>
      <w:r w:rsidR="00E47943">
        <w:rPr>
          <w:bCs/>
        </w:rPr>
        <w:t>работ</w:t>
      </w:r>
      <w:r w:rsidRPr="001243C0">
        <w:rPr>
          <w:bCs/>
        </w:rPr>
        <w:t xml:space="preserve"> Заказчика или его аффилированных лиц;</w:t>
      </w:r>
    </w:p>
    <w:p w:rsidR="00F4162F" w:rsidRPr="001243C0" w:rsidRDefault="00F4162F" w:rsidP="00201065">
      <w:pPr>
        <w:numPr>
          <w:ilvl w:val="0"/>
          <w:numId w:val="11"/>
        </w:numPr>
        <w:ind w:left="851" w:hanging="851"/>
        <w:jc w:val="both"/>
        <w:rPr>
          <w:bCs/>
        </w:rPr>
      </w:pPr>
      <w:r w:rsidRPr="001243C0">
        <w:rPr>
          <w:bCs/>
        </w:rPr>
        <w:t>материалы обобщения, анализа, оценки, иных действий по обработке вышеуказанной Информации и документов.</w:t>
      </w:r>
    </w:p>
    <w:p w:rsidR="00F4162F" w:rsidRPr="001243C0" w:rsidRDefault="00F4162F" w:rsidP="00201065">
      <w:pPr>
        <w:pStyle w:val="af3"/>
        <w:numPr>
          <w:ilvl w:val="1"/>
          <w:numId w:val="6"/>
        </w:numPr>
        <w:shd w:val="clear" w:color="auto" w:fill="FFFFFF"/>
        <w:ind w:left="851" w:hanging="851"/>
        <w:jc w:val="both"/>
        <w:rPr>
          <w:bCs/>
        </w:rPr>
      </w:pPr>
      <w:bookmarkStart w:id="24" w:name="_Ref361337849"/>
      <w:r w:rsidRPr="001243C0">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1243C0">
        <w:t xml:space="preserve"> </w:t>
      </w:r>
      <w:r w:rsidRPr="001243C0">
        <w:rPr>
          <w:bCs/>
        </w:rPr>
        <w:t>(расторжения) или исполнения, в том числе:</w:t>
      </w:r>
      <w:bookmarkEnd w:id="24"/>
      <w:r w:rsidRPr="001243C0">
        <w:rPr>
          <w:bCs/>
        </w:rPr>
        <w:t xml:space="preserve"> </w:t>
      </w:r>
    </w:p>
    <w:p w:rsidR="00F4162F" w:rsidRPr="001243C0" w:rsidRDefault="00F4162F" w:rsidP="00201065">
      <w:pPr>
        <w:pStyle w:val="af3"/>
        <w:numPr>
          <w:ilvl w:val="2"/>
          <w:numId w:val="6"/>
        </w:numPr>
        <w:shd w:val="clear" w:color="auto" w:fill="FFFFFF"/>
        <w:ind w:left="851" w:hanging="851"/>
        <w:jc w:val="both"/>
        <w:rPr>
          <w:bCs/>
        </w:rPr>
      </w:pPr>
      <w:r w:rsidRPr="001243C0">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8.6.7 Договора;</w:t>
      </w:r>
    </w:p>
    <w:p w:rsidR="00F4162F" w:rsidRPr="001243C0" w:rsidRDefault="00F4162F" w:rsidP="00201065">
      <w:pPr>
        <w:pStyle w:val="af3"/>
        <w:numPr>
          <w:ilvl w:val="2"/>
          <w:numId w:val="6"/>
        </w:numPr>
        <w:shd w:val="clear" w:color="auto" w:fill="FFFFFF"/>
        <w:ind w:left="851" w:hanging="851"/>
        <w:jc w:val="both"/>
        <w:rPr>
          <w:bCs/>
        </w:rPr>
      </w:pPr>
      <w:r w:rsidRPr="001243C0">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F4162F" w:rsidRPr="001243C0" w:rsidRDefault="00F4162F" w:rsidP="00201065">
      <w:pPr>
        <w:pStyle w:val="af3"/>
        <w:numPr>
          <w:ilvl w:val="2"/>
          <w:numId w:val="6"/>
        </w:numPr>
        <w:shd w:val="clear" w:color="auto" w:fill="FFFFFF"/>
        <w:ind w:left="851" w:hanging="851"/>
        <w:jc w:val="both"/>
        <w:rPr>
          <w:bCs/>
        </w:rPr>
      </w:pPr>
      <w:r w:rsidRPr="001243C0">
        <w:rPr>
          <w:bCs/>
        </w:rPr>
        <w:t xml:space="preserve">использовать Информацию исключительно для целей, для которых она была предоставлена; </w:t>
      </w:r>
    </w:p>
    <w:p w:rsidR="00F4162F" w:rsidRPr="001243C0" w:rsidRDefault="00F4162F" w:rsidP="00201065">
      <w:pPr>
        <w:pStyle w:val="af3"/>
        <w:numPr>
          <w:ilvl w:val="2"/>
          <w:numId w:val="6"/>
        </w:numPr>
        <w:shd w:val="clear" w:color="auto" w:fill="FFFFFF"/>
        <w:ind w:left="851" w:hanging="851"/>
        <w:jc w:val="both"/>
        <w:rPr>
          <w:bCs/>
        </w:rPr>
      </w:pPr>
      <w:r w:rsidRPr="001243C0">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F4162F" w:rsidRPr="001243C0" w:rsidRDefault="00F4162F" w:rsidP="00201065">
      <w:pPr>
        <w:pStyle w:val="af3"/>
        <w:numPr>
          <w:ilvl w:val="2"/>
          <w:numId w:val="6"/>
        </w:numPr>
        <w:shd w:val="clear" w:color="auto" w:fill="FFFFFF"/>
        <w:ind w:left="851" w:hanging="851"/>
        <w:jc w:val="both"/>
        <w:rPr>
          <w:bCs/>
        </w:rPr>
      </w:pPr>
      <w:r w:rsidRPr="001243C0">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F4162F" w:rsidRPr="001243C0" w:rsidRDefault="00F4162F" w:rsidP="00201065">
      <w:pPr>
        <w:pStyle w:val="af3"/>
        <w:numPr>
          <w:ilvl w:val="2"/>
          <w:numId w:val="6"/>
        </w:numPr>
        <w:shd w:val="clear" w:color="auto" w:fill="FFFFFF"/>
        <w:ind w:left="851" w:hanging="851"/>
        <w:jc w:val="both"/>
        <w:rPr>
          <w:bCs/>
        </w:rPr>
      </w:pPr>
      <w:r w:rsidRPr="001243C0">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F4162F" w:rsidRPr="001243C0" w:rsidRDefault="00F4162F" w:rsidP="00201065">
      <w:pPr>
        <w:pStyle w:val="af3"/>
        <w:numPr>
          <w:ilvl w:val="2"/>
          <w:numId w:val="6"/>
        </w:numPr>
        <w:shd w:val="clear" w:color="auto" w:fill="FFFFFF"/>
        <w:ind w:left="851" w:hanging="851"/>
        <w:jc w:val="both"/>
        <w:rPr>
          <w:bCs/>
        </w:rPr>
      </w:pPr>
      <w:bookmarkStart w:id="25" w:name="_Ref361337832"/>
      <w:r w:rsidRPr="001243C0">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5"/>
    </w:p>
    <w:p w:rsidR="00F4162F" w:rsidRPr="001243C0" w:rsidRDefault="00F4162F" w:rsidP="00201065">
      <w:pPr>
        <w:pStyle w:val="af3"/>
        <w:numPr>
          <w:ilvl w:val="2"/>
          <w:numId w:val="6"/>
        </w:numPr>
        <w:shd w:val="clear" w:color="auto" w:fill="FFFFFF"/>
        <w:ind w:left="851" w:hanging="851"/>
        <w:jc w:val="both"/>
        <w:rPr>
          <w:bCs/>
        </w:rPr>
      </w:pPr>
      <w:r w:rsidRPr="001243C0">
        <w:rPr>
          <w:bCs/>
        </w:rPr>
        <w:t>не разглашать третьим лицам факты передачи или получения Информации.</w:t>
      </w:r>
    </w:p>
    <w:p w:rsidR="00A0202F" w:rsidRDefault="00F4162F" w:rsidP="00201065">
      <w:pPr>
        <w:pStyle w:val="af3"/>
        <w:numPr>
          <w:ilvl w:val="1"/>
          <w:numId w:val="6"/>
        </w:numPr>
        <w:shd w:val="clear" w:color="auto" w:fill="FFFFFF"/>
        <w:ind w:left="851" w:hanging="851"/>
        <w:jc w:val="both"/>
        <w:rPr>
          <w:bCs/>
        </w:rPr>
      </w:pPr>
      <w:r w:rsidRPr="001243C0">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17"/>
    </w:p>
    <w:p w:rsidR="008429E8" w:rsidRPr="008429E8" w:rsidRDefault="008429E8" w:rsidP="00201065">
      <w:pPr>
        <w:pStyle w:val="af3"/>
        <w:shd w:val="clear" w:color="auto" w:fill="FFFFFF"/>
        <w:ind w:left="851" w:hanging="851"/>
        <w:jc w:val="both"/>
        <w:rPr>
          <w:bCs/>
        </w:rPr>
      </w:pPr>
    </w:p>
    <w:p w:rsidR="007A5ED4" w:rsidRDefault="00A0202F" w:rsidP="00201065">
      <w:pPr>
        <w:pStyle w:val="af3"/>
        <w:numPr>
          <w:ilvl w:val="0"/>
          <w:numId w:val="6"/>
        </w:numPr>
        <w:shd w:val="clear" w:color="auto" w:fill="FFFFFF"/>
        <w:tabs>
          <w:tab w:val="left" w:pos="426"/>
        </w:tabs>
        <w:ind w:left="0" w:firstLine="0"/>
        <w:jc w:val="center"/>
        <w:rPr>
          <w:b/>
          <w:bCs/>
        </w:rPr>
      </w:pPr>
      <w:r w:rsidRPr="00FF036F">
        <w:rPr>
          <w:b/>
          <w:bCs/>
        </w:rPr>
        <w:t>Антикоррупционная оговорк</w:t>
      </w:r>
      <w:r w:rsidR="007A5ED4">
        <w:rPr>
          <w:b/>
          <w:bCs/>
        </w:rPr>
        <w:t>а</w:t>
      </w:r>
    </w:p>
    <w:p w:rsidR="003F7B91" w:rsidRDefault="003F7B91" w:rsidP="00201065">
      <w:pPr>
        <w:pStyle w:val="af3"/>
        <w:shd w:val="clear" w:color="auto" w:fill="FFFFFF"/>
        <w:tabs>
          <w:tab w:val="left" w:pos="426"/>
        </w:tabs>
        <w:ind w:left="0"/>
        <w:rPr>
          <w:b/>
          <w:bCs/>
        </w:rPr>
      </w:pPr>
    </w:p>
    <w:p w:rsidR="007A5ED4" w:rsidRPr="007A5ED4" w:rsidRDefault="008429E8" w:rsidP="00201065">
      <w:pPr>
        <w:pStyle w:val="af3"/>
        <w:numPr>
          <w:ilvl w:val="1"/>
          <w:numId w:val="6"/>
        </w:numPr>
        <w:shd w:val="clear" w:color="auto" w:fill="FFFFFF"/>
        <w:tabs>
          <w:tab w:val="left" w:pos="0"/>
        </w:tabs>
        <w:ind w:left="851" w:hanging="851"/>
        <w:jc w:val="both"/>
        <w:rPr>
          <w:b/>
          <w:bCs/>
        </w:rPr>
      </w:pPr>
      <w:r w:rsidRPr="007A5ED4">
        <w:rPr>
          <w:szCs w:val="26"/>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A5ED4" w:rsidRPr="007A5ED4" w:rsidRDefault="008429E8" w:rsidP="00201065">
      <w:pPr>
        <w:pStyle w:val="af3"/>
        <w:numPr>
          <w:ilvl w:val="1"/>
          <w:numId w:val="6"/>
        </w:numPr>
        <w:shd w:val="clear" w:color="auto" w:fill="FFFFFF"/>
        <w:tabs>
          <w:tab w:val="left" w:pos="0"/>
        </w:tabs>
        <w:ind w:left="851" w:hanging="851"/>
        <w:jc w:val="both"/>
        <w:rPr>
          <w:b/>
          <w:bCs/>
        </w:rPr>
      </w:pPr>
      <w:r w:rsidRPr="007A5ED4">
        <w:rPr>
          <w:szCs w:val="26"/>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5ED4" w:rsidRPr="007A5ED4" w:rsidRDefault="008429E8" w:rsidP="00201065">
      <w:pPr>
        <w:pStyle w:val="af3"/>
        <w:numPr>
          <w:ilvl w:val="1"/>
          <w:numId w:val="6"/>
        </w:numPr>
        <w:shd w:val="clear" w:color="auto" w:fill="FFFFFF"/>
        <w:tabs>
          <w:tab w:val="left" w:pos="0"/>
        </w:tabs>
        <w:ind w:left="851" w:hanging="851"/>
        <w:jc w:val="both"/>
        <w:rPr>
          <w:b/>
          <w:bCs/>
        </w:rPr>
      </w:pPr>
      <w:r w:rsidRPr="007A5ED4">
        <w:rPr>
          <w:szCs w:val="26"/>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7A5ED4">
        <w:rPr>
          <w:b/>
          <w:bCs/>
          <w:szCs w:val="26"/>
        </w:rPr>
        <w:t xml:space="preserve"> </w:t>
      </w:r>
      <w:r w:rsidRPr="007A5ED4">
        <w:rPr>
          <w:bCs/>
          <w:szCs w:val="26"/>
        </w:rPr>
        <w:t>Это подтверждение должно быть направлено в течение десяти рабочих дней с даты направления письменного уведомления.</w:t>
      </w:r>
      <w:r w:rsidRPr="007A5ED4">
        <w:rPr>
          <w:szCs w:val="26"/>
        </w:rPr>
        <w:t xml:space="preserve"> </w:t>
      </w:r>
    </w:p>
    <w:p w:rsidR="007A5ED4" w:rsidRPr="007A5ED4" w:rsidRDefault="008429E8" w:rsidP="00201065">
      <w:pPr>
        <w:pStyle w:val="af3"/>
        <w:numPr>
          <w:ilvl w:val="1"/>
          <w:numId w:val="6"/>
        </w:numPr>
        <w:shd w:val="clear" w:color="auto" w:fill="FFFFFF"/>
        <w:tabs>
          <w:tab w:val="left" w:pos="0"/>
        </w:tabs>
        <w:ind w:left="851" w:hanging="851"/>
        <w:jc w:val="both"/>
        <w:rPr>
          <w:b/>
          <w:bCs/>
        </w:rPr>
      </w:pPr>
      <w:r w:rsidRPr="007A5ED4">
        <w:rPr>
          <w:szCs w:val="26"/>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8429E8" w:rsidRPr="007A5ED4" w:rsidRDefault="008429E8" w:rsidP="00201065">
      <w:pPr>
        <w:pStyle w:val="af3"/>
        <w:numPr>
          <w:ilvl w:val="1"/>
          <w:numId w:val="6"/>
        </w:numPr>
        <w:shd w:val="clear" w:color="auto" w:fill="FFFFFF"/>
        <w:tabs>
          <w:tab w:val="left" w:pos="0"/>
        </w:tabs>
        <w:ind w:left="851" w:hanging="851"/>
        <w:jc w:val="both"/>
        <w:rPr>
          <w:b/>
          <w:bCs/>
        </w:rPr>
      </w:pPr>
      <w:r w:rsidRPr="007A5ED4">
        <w:rPr>
          <w:szCs w:val="26"/>
        </w:rPr>
        <w:t xml:space="preserve">В случае если представитель/представители Заказчика в ходе исполнения настоящего Договора склоняет </w:t>
      </w:r>
      <w:r w:rsidR="002A550F">
        <w:rPr>
          <w:szCs w:val="26"/>
        </w:rPr>
        <w:t>Подрядчика</w:t>
      </w:r>
      <w:r w:rsidRPr="007A5ED4">
        <w:rPr>
          <w:szCs w:val="26"/>
        </w:rPr>
        <w:t xml:space="preserve">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w:t>
      </w:r>
      <w:r w:rsidR="002A550F">
        <w:rPr>
          <w:szCs w:val="26"/>
        </w:rPr>
        <w:t>Подрядчик</w:t>
      </w:r>
      <w:r w:rsidRPr="007A5ED4">
        <w:rPr>
          <w:szCs w:val="26"/>
        </w:rPr>
        <w:t xml:space="preserve"> обязан направить об этом соответствующие обращение на «Линию доверия» посредством:</w:t>
      </w:r>
    </w:p>
    <w:p w:rsidR="008429E8" w:rsidRPr="008429E8" w:rsidRDefault="008429E8" w:rsidP="00201065">
      <w:pPr>
        <w:keepNext/>
        <w:widowControl w:val="0"/>
        <w:ind w:left="851"/>
        <w:jc w:val="both"/>
        <w:rPr>
          <w:szCs w:val="26"/>
        </w:rPr>
      </w:pPr>
      <w:bookmarkStart w:id="26" w:name="_Ref353876448"/>
      <w:r w:rsidRPr="008429E8">
        <w:rPr>
          <w:szCs w:val="26"/>
        </w:rPr>
        <w:t xml:space="preserve">1. </w:t>
      </w:r>
      <w:r w:rsidR="0017712B">
        <w:rPr>
          <w:szCs w:val="26"/>
        </w:rPr>
        <w:tab/>
      </w:r>
      <w:r w:rsidRPr="008429E8">
        <w:rPr>
          <w:szCs w:val="26"/>
        </w:rPr>
        <w:t xml:space="preserve">Специализированной формы обратной связи «Линия доверия» на сайте по адресу в Интернете: </w:t>
      </w:r>
      <w:bookmarkEnd w:id="26"/>
      <w:r w:rsidRPr="008429E8">
        <w:rPr>
          <w:szCs w:val="26"/>
        </w:rPr>
        <w:fldChar w:fldCharType="begin"/>
      </w:r>
      <w:r w:rsidRPr="008429E8">
        <w:rPr>
          <w:szCs w:val="26"/>
        </w:rPr>
        <w:instrText xml:space="preserve"> HYPERLINK "http://www.rushydro.ru/form/" </w:instrText>
      </w:r>
      <w:r w:rsidRPr="008429E8">
        <w:rPr>
          <w:szCs w:val="26"/>
        </w:rPr>
        <w:fldChar w:fldCharType="separate"/>
      </w:r>
      <w:r w:rsidRPr="008429E8">
        <w:rPr>
          <w:color w:val="0000FF"/>
          <w:szCs w:val="26"/>
          <w:u w:val="single"/>
        </w:rPr>
        <w:t>www.rushydro.ru/form/</w:t>
      </w:r>
      <w:r w:rsidRPr="008429E8">
        <w:rPr>
          <w:szCs w:val="26"/>
        </w:rPr>
        <w:fldChar w:fldCharType="end"/>
      </w:r>
      <w:r w:rsidRPr="008429E8">
        <w:rPr>
          <w:szCs w:val="26"/>
        </w:rPr>
        <w:t xml:space="preserve"> </w:t>
      </w:r>
      <w:bookmarkStart w:id="27" w:name="_Ref353876452"/>
      <w:r w:rsidRPr="008429E8">
        <w:rPr>
          <w:szCs w:val="26"/>
        </w:rPr>
        <w:t xml:space="preserve">Электронной почты на адрес: </w:t>
      </w:r>
      <w:bookmarkEnd w:id="27"/>
      <w:r w:rsidRPr="008429E8">
        <w:rPr>
          <w:color w:val="000000"/>
          <w:szCs w:val="26"/>
        </w:rPr>
        <w:fldChar w:fldCharType="begin"/>
      </w:r>
      <w:r w:rsidRPr="008429E8">
        <w:rPr>
          <w:color w:val="000000"/>
          <w:szCs w:val="26"/>
        </w:rPr>
        <w:instrText xml:space="preserve"> HYPERLINK "mailto:ld@rushydro.ru" </w:instrText>
      </w:r>
      <w:r w:rsidRPr="008429E8">
        <w:rPr>
          <w:color w:val="000000"/>
          <w:szCs w:val="26"/>
        </w:rPr>
        <w:fldChar w:fldCharType="separate"/>
      </w:r>
      <w:r w:rsidRPr="008429E8">
        <w:rPr>
          <w:color w:val="0000FF"/>
          <w:szCs w:val="26"/>
          <w:u w:val="single"/>
        </w:rPr>
        <w:t>ld@rushydro.ru</w:t>
      </w:r>
      <w:r w:rsidRPr="008429E8">
        <w:rPr>
          <w:color w:val="000000"/>
          <w:szCs w:val="26"/>
        </w:rPr>
        <w:fldChar w:fldCharType="end"/>
      </w:r>
      <w:r w:rsidRPr="008429E8">
        <w:rPr>
          <w:szCs w:val="26"/>
        </w:rPr>
        <w:t xml:space="preserve"> </w:t>
      </w:r>
    </w:p>
    <w:p w:rsidR="008429E8" w:rsidRPr="008429E8" w:rsidRDefault="008429E8" w:rsidP="00201065">
      <w:pPr>
        <w:pStyle w:val="af3"/>
        <w:keepNext/>
        <w:widowControl w:val="0"/>
        <w:numPr>
          <w:ilvl w:val="0"/>
          <w:numId w:val="22"/>
        </w:numPr>
        <w:ind w:left="851" w:firstLine="0"/>
        <w:jc w:val="both"/>
        <w:rPr>
          <w:szCs w:val="26"/>
        </w:rPr>
      </w:pPr>
      <w:bookmarkStart w:id="28" w:name="_Ref353876455"/>
      <w:r w:rsidRPr="008429E8">
        <w:rPr>
          <w:szCs w:val="26"/>
        </w:rPr>
        <w:t xml:space="preserve">Обращения на телефонный автоответчик по номеру </w:t>
      </w:r>
      <w:r w:rsidRPr="008429E8">
        <w:rPr>
          <w:rFonts w:eastAsia="Calibri"/>
          <w:szCs w:val="26"/>
        </w:rPr>
        <w:t xml:space="preserve">7 (495) </w:t>
      </w:r>
      <w:r w:rsidRPr="008429E8">
        <w:rPr>
          <w:szCs w:val="26"/>
        </w:rPr>
        <w:t>785-09-37</w:t>
      </w:r>
      <w:r w:rsidRPr="008429E8">
        <w:rPr>
          <w:rFonts w:eastAsia="Calibri"/>
          <w:szCs w:val="26"/>
        </w:rPr>
        <w:t xml:space="preserve"> </w:t>
      </w:r>
      <w:r w:rsidRPr="008429E8">
        <w:rPr>
          <w:szCs w:val="26"/>
        </w:rPr>
        <w:t>(круглосуточно).</w:t>
      </w:r>
      <w:bookmarkEnd w:id="28"/>
    </w:p>
    <w:p w:rsidR="008429E8" w:rsidRPr="0017712B" w:rsidRDefault="008429E8" w:rsidP="00201065">
      <w:pPr>
        <w:pStyle w:val="af3"/>
        <w:keepNext/>
        <w:widowControl w:val="0"/>
        <w:numPr>
          <w:ilvl w:val="1"/>
          <w:numId w:val="6"/>
        </w:numPr>
        <w:ind w:left="851" w:hanging="851"/>
        <w:jc w:val="both"/>
        <w:rPr>
          <w:szCs w:val="26"/>
        </w:rPr>
      </w:pPr>
      <w:r w:rsidRPr="0017712B">
        <w:rPr>
          <w:szCs w:val="26"/>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пункте 10.5 настоящего Договора,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8429E8" w:rsidRPr="0017712B" w:rsidRDefault="008429E8" w:rsidP="00201065">
      <w:pPr>
        <w:tabs>
          <w:tab w:val="left" w:pos="709"/>
        </w:tabs>
        <w:rPr>
          <w:sz w:val="26"/>
          <w:szCs w:val="26"/>
        </w:rPr>
      </w:pPr>
    </w:p>
    <w:p w:rsidR="008429E8" w:rsidRPr="003F7B91" w:rsidRDefault="0017712B" w:rsidP="00201065">
      <w:pPr>
        <w:pStyle w:val="af3"/>
        <w:numPr>
          <w:ilvl w:val="0"/>
          <w:numId w:val="6"/>
        </w:numPr>
        <w:shd w:val="clear" w:color="auto" w:fill="FFFFFF"/>
        <w:tabs>
          <w:tab w:val="left" w:pos="426"/>
        </w:tabs>
        <w:ind w:left="2977" w:hanging="709"/>
        <w:rPr>
          <w:bCs/>
          <w:sz w:val="26"/>
          <w:szCs w:val="26"/>
        </w:rPr>
      </w:pPr>
      <w:r>
        <w:rPr>
          <w:b/>
          <w:bCs/>
          <w:sz w:val="26"/>
          <w:szCs w:val="26"/>
        </w:rPr>
        <w:t xml:space="preserve"> </w:t>
      </w:r>
      <w:r w:rsidR="008429E8" w:rsidRPr="0017712B">
        <w:rPr>
          <w:b/>
          <w:bCs/>
          <w:szCs w:val="26"/>
        </w:rPr>
        <w:t>Обстоятельства непреодолимой силы (форс-мажор)</w:t>
      </w:r>
    </w:p>
    <w:p w:rsidR="003F7B91" w:rsidRPr="0017712B" w:rsidRDefault="003F7B91" w:rsidP="00201065">
      <w:pPr>
        <w:pStyle w:val="af3"/>
        <w:shd w:val="clear" w:color="auto" w:fill="FFFFFF"/>
        <w:tabs>
          <w:tab w:val="left" w:pos="426"/>
        </w:tabs>
        <w:ind w:left="2977"/>
        <w:rPr>
          <w:bCs/>
          <w:sz w:val="26"/>
          <w:szCs w:val="26"/>
        </w:rPr>
      </w:pPr>
    </w:p>
    <w:p w:rsidR="008429E8" w:rsidRPr="0017712B" w:rsidRDefault="008429E8" w:rsidP="00201065">
      <w:pPr>
        <w:pStyle w:val="af3"/>
        <w:numPr>
          <w:ilvl w:val="1"/>
          <w:numId w:val="6"/>
        </w:numPr>
        <w:shd w:val="clear" w:color="auto" w:fill="FFFFFF"/>
        <w:ind w:left="851" w:hanging="851"/>
        <w:jc w:val="both"/>
        <w:rPr>
          <w:bCs/>
          <w:szCs w:val="26"/>
        </w:rPr>
      </w:pPr>
      <w:r w:rsidRPr="0017712B">
        <w:rPr>
          <w:bCs/>
          <w:szCs w:val="26"/>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8429E8" w:rsidRPr="0017712B" w:rsidRDefault="008429E8" w:rsidP="00201065">
      <w:pPr>
        <w:pStyle w:val="af3"/>
        <w:numPr>
          <w:ilvl w:val="1"/>
          <w:numId w:val="6"/>
        </w:numPr>
        <w:shd w:val="clear" w:color="auto" w:fill="FFFFFF"/>
        <w:ind w:left="851" w:hanging="851"/>
        <w:jc w:val="both"/>
        <w:rPr>
          <w:bCs/>
          <w:szCs w:val="26"/>
        </w:rPr>
      </w:pPr>
      <w:r w:rsidRPr="0017712B">
        <w:rPr>
          <w:bCs/>
          <w:szCs w:val="26"/>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8429E8" w:rsidRPr="0017712B" w:rsidRDefault="008429E8" w:rsidP="00201065">
      <w:pPr>
        <w:pStyle w:val="af3"/>
        <w:numPr>
          <w:ilvl w:val="1"/>
          <w:numId w:val="6"/>
        </w:numPr>
        <w:shd w:val="clear" w:color="auto" w:fill="FFFFFF"/>
        <w:tabs>
          <w:tab w:val="left" w:pos="1134"/>
        </w:tabs>
        <w:ind w:left="851" w:hanging="851"/>
        <w:jc w:val="both"/>
        <w:rPr>
          <w:bCs/>
          <w:szCs w:val="26"/>
        </w:rPr>
      </w:pPr>
      <w:r w:rsidRPr="0017712B">
        <w:rPr>
          <w:bCs/>
          <w:szCs w:val="26"/>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8429E8" w:rsidRPr="0017712B" w:rsidRDefault="008429E8" w:rsidP="00201065">
      <w:pPr>
        <w:pStyle w:val="af3"/>
        <w:numPr>
          <w:ilvl w:val="1"/>
          <w:numId w:val="6"/>
        </w:numPr>
        <w:shd w:val="clear" w:color="auto" w:fill="FFFFFF"/>
        <w:tabs>
          <w:tab w:val="left" w:pos="1134"/>
        </w:tabs>
        <w:ind w:left="851" w:hanging="851"/>
        <w:jc w:val="both"/>
        <w:rPr>
          <w:bCs/>
          <w:szCs w:val="26"/>
        </w:rPr>
      </w:pPr>
      <w:r w:rsidRPr="0017712B">
        <w:rPr>
          <w:bCs/>
          <w:szCs w:val="26"/>
        </w:rPr>
        <w:t>Документом, свидетельствующим обстоятельства непреодолимой силы(форм-мажор) является Сертификат о форс-мажоре, выдаваемый в установленном порядке Торгово-промышленной палатой Российской Федерации.</w:t>
      </w:r>
    </w:p>
    <w:p w:rsidR="008429E8" w:rsidRPr="0017712B" w:rsidRDefault="008429E8" w:rsidP="00201065">
      <w:pPr>
        <w:pStyle w:val="af3"/>
        <w:numPr>
          <w:ilvl w:val="1"/>
          <w:numId w:val="6"/>
        </w:numPr>
        <w:shd w:val="clear" w:color="auto" w:fill="FFFFFF"/>
        <w:tabs>
          <w:tab w:val="left" w:pos="1134"/>
        </w:tabs>
        <w:ind w:left="851" w:hanging="851"/>
        <w:jc w:val="both"/>
        <w:rPr>
          <w:bCs/>
          <w:szCs w:val="26"/>
        </w:rPr>
      </w:pPr>
      <w:r w:rsidRPr="0017712B">
        <w:rPr>
          <w:bCs/>
          <w:szCs w:val="26"/>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8429E8" w:rsidRPr="0017712B" w:rsidRDefault="008429E8" w:rsidP="00201065">
      <w:pPr>
        <w:pStyle w:val="af3"/>
        <w:numPr>
          <w:ilvl w:val="1"/>
          <w:numId w:val="6"/>
        </w:numPr>
        <w:shd w:val="clear" w:color="auto" w:fill="FFFFFF"/>
        <w:ind w:left="851" w:hanging="851"/>
        <w:jc w:val="both"/>
        <w:rPr>
          <w:bCs/>
          <w:szCs w:val="26"/>
        </w:rPr>
      </w:pPr>
      <w:r w:rsidRPr="0017712B">
        <w:rPr>
          <w:bCs/>
          <w:szCs w:val="26"/>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8429E8" w:rsidRDefault="008429E8" w:rsidP="00201065">
      <w:pPr>
        <w:pStyle w:val="af3"/>
        <w:shd w:val="clear" w:color="auto" w:fill="FFFFFF"/>
        <w:ind w:left="851"/>
        <w:jc w:val="both"/>
        <w:rPr>
          <w:bCs/>
          <w:szCs w:val="26"/>
        </w:rPr>
      </w:pPr>
      <w:r w:rsidRPr="0017712B">
        <w:rPr>
          <w:bCs/>
          <w:szCs w:val="26"/>
        </w:rPr>
        <w:t>При этом любая из Сторон вправе отказаться от исполнения Договора в одностороннем внесудебном порядке.</w:t>
      </w:r>
    </w:p>
    <w:p w:rsidR="00201065" w:rsidRPr="0017712B" w:rsidRDefault="00201065" w:rsidP="00201065">
      <w:pPr>
        <w:pStyle w:val="af3"/>
        <w:shd w:val="clear" w:color="auto" w:fill="FFFFFF"/>
        <w:ind w:left="851"/>
        <w:jc w:val="both"/>
        <w:rPr>
          <w:bCs/>
          <w:szCs w:val="26"/>
        </w:rPr>
      </w:pPr>
    </w:p>
    <w:p w:rsidR="008429E8" w:rsidRPr="0017712B" w:rsidRDefault="008429E8" w:rsidP="00201065">
      <w:pPr>
        <w:rPr>
          <w:szCs w:val="26"/>
        </w:rPr>
      </w:pPr>
    </w:p>
    <w:p w:rsidR="008429E8" w:rsidRDefault="008429E8" w:rsidP="00201065">
      <w:pPr>
        <w:pStyle w:val="af3"/>
        <w:numPr>
          <w:ilvl w:val="0"/>
          <w:numId w:val="6"/>
        </w:numPr>
        <w:shd w:val="clear" w:color="auto" w:fill="FFFFFF"/>
        <w:tabs>
          <w:tab w:val="left" w:pos="426"/>
        </w:tabs>
        <w:ind w:left="0" w:firstLine="0"/>
        <w:jc w:val="center"/>
        <w:rPr>
          <w:b/>
          <w:bCs/>
          <w:szCs w:val="26"/>
        </w:rPr>
      </w:pPr>
      <w:r w:rsidRPr="0017712B">
        <w:rPr>
          <w:b/>
          <w:bCs/>
          <w:szCs w:val="26"/>
        </w:rPr>
        <w:t>Особые положения</w:t>
      </w:r>
    </w:p>
    <w:p w:rsidR="003F7B91" w:rsidRDefault="003F7B91" w:rsidP="00201065">
      <w:pPr>
        <w:pStyle w:val="af3"/>
        <w:shd w:val="clear" w:color="auto" w:fill="FFFFFF"/>
        <w:tabs>
          <w:tab w:val="left" w:pos="426"/>
        </w:tabs>
        <w:ind w:left="0"/>
        <w:rPr>
          <w:b/>
          <w:bCs/>
          <w:szCs w:val="26"/>
        </w:rPr>
      </w:pPr>
    </w:p>
    <w:p w:rsidR="008429E8" w:rsidRPr="0017712B" w:rsidRDefault="008429E8" w:rsidP="00201065">
      <w:pPr>
        <w:pStyle w:val="af3"/>
        <w:numPr>
          <w:ilvl w:val="1"/>
          <w:numId w:val="6"/>
        </w:numPr>
        <w:shd w:val="clear" w:color="auto" w:fill="FFFFFF"/>
        <w:ind w:left="851" w:hanging="851"/>
        <w:jc w:val="both"/>
        <w:rPr>
          <w:bCs/>
        </w:rPr>
      </w:pPr>
      <w:bookmarkStart w:id="29" w:name="_Ref361337900"/>
      <w:r w:rsidRPr="0017712B">
        <w:rPr>
          <w:bCs/>
        </w:rPr>
        <w:t>Подрядчик обязуется не привлекать и не допускать привлечения к исполнению обязательств по Договору организации:</w:t>
      </w:r>
    </w:p>
    <w:p w:rsidR="008429E8" w:rsidRPr="0017712B" w:rsidRDefault="008429E8" w:rsidP="00201065">
      <w:pPr>
        <w:pStyle w:val="af3"/>
        <w:numPr>
          <w:ilvl w:val="1"/>
          <w:numId w:val="20"/>
        </w:numPr>
        <w:shd w:val="clear" w:color="auto" w:fill="FFFFFF"/>
        <w:ind w:left="851" w:hanging="851"/>
        <w:jc w:val="both"/>
        <w:rPr>
          <w:bCs/>
        </w:rPr>
      </w:pPr>
      <w:r w:rsidRPr="0017712B">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17712B">
          <w:rPr>
            <w:bCs/>
          </w:rPr>
          <w:t>№ 18162/09</w:t>
        </w:r>
      </w:hyperlink>
      <w:r w:rsidRPr="0017712B">
        <w:rPr>
          <w:bCs/>
        </w:rPr>
        <w:t xml:space="preserve"> и от 25.05.2010 </w:t>
      </w:r>
      <w:hyperlink r:id="rId11" w:history="1">
        <w:r w:rsidRPr="0017712B">
          <w:rPr>
            <w:bCs/>
          </w:rPr>
          <w:t>№ 15658/09</w:t>
        </w:r>
      </w:hyperlink>
      <w:r w:rsidRPr="0017712B">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8429E8" w:rsidRPr="0017712B" w:rsidRDefault="008429E8" w:rsidP="00201065">
      <w:pPr>
        <w:pStyle w:val="af3"/>
        <w:numPr>
          <w:ilvl w:val="1"/>
          <w:numId w:val="20"/>
        </w:numPr>
        <w:shd w:val="clear" w:color="auto" w:fill="FFFFFF"/>
        <w:ind w:left="851" w:hanging="851"/>
        <w:jc w:val="both"/>
        <w:rPr>
          <w:bCs/>
        </w:rPr>
      </w:pPr>
      <w:r w:rsidRPr="0017712B">
        <w:rPr>
          <w:bCs/>
        </w:rPr>
        <w:t xml:space="preserve">соответствующие </w:t>
      </w:r>
      <w:hyperlink r:id="rId12" w:history="1">
        <w:r w:rsidRPr="0017712B">
          <w:rPr>
            <w:bCs/>
          </w:rPr>
          <w:t>Критери</w:t>
        </w:r>
      </w:hyperlink>
      <w:r w:rsidRPr="0017712B">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9"/>
    </w:p>
    <w:p w:rsidR="008429E8" w:rsidRPr="0017712B" w:rsidRDefault="008429E8" w:rsidP="00201065">
      <w:pPr>
        <w:pStyle w:val="af3"/>
        <w:numPr>
          <w:ilvl w:val="1"/>
          <w:numId w:val="6"/>
        </w:numPr>
        <w:shd w:val="clear" w:color="auto" w:fill="FFFFFF"/>
        <w:ind w:left="851" w:hanging="851"/>
        <w:jc w:val="both"/>
        <w:rPr>
          <w:bCs/>
        </w:rPr>
      </w:pPr>
      <w:bookmarkStart w:id="30" w:name="_Ref361337921"/>
      <w:r w:rsidRPr="0017712B">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w:t>
      </w:r>
      <w:r w:rsidR="007E5953">
        <w:rPr>
          <w:bCs/>
        </w:rPr>
        <w:t>2</w:t>
      </w:r>
      <w:r w:rsidRPr="0017712B">
        <w:rPr>
          <w:bCs/>
        </w:rPr>
        <w:t>.1 Договора, а также обеспечить прекращение участия таких организаций в исполнении Договора.</w:t>
      </w:r>
      <w:bookmarkEnd w:id="30"/>
    </w:p>
    <w:p w:rsidR="008429E8" w:rsidRPr="0017712B" w:rsidRDefault="008429E8" w:rsidP="00201065">
      <w:pPr>
        <w:pStyle w:val="af3"/>
        <w:numPr>
          <w:ilvl w:val="1"/>
          <w:numId w:val="6"/>
        </w:numPr>
        <w:shd w:val="clear" w:color="auto" w:fill="FFFFFF"/>
        <w:ind w:left="851" w:hanging="851"/>
        <w:jc w:val="both"/>
        <w:rPr>
          <w:bCs/>
        </w:rPr>
      </w:pPr>
      <w:bookmarkStart w:id="31" w:name="_Ref361337948"/>
      <w:r w:rsidRPr="0017712B">
        <w:rPr>
          <w:bCs/>
        </w:rPr>
        <w:t>В случае нарушения Подрядчиком обязательств, установленных пунктами 1</w:t>
      </w:r>
      <w:r w:rsidR="007E5953">
        <w:rPr>
          <w:bCs/>
        </w:rPr>
        <w:t>2</w:t>
      </w:r>
      <w:r w:rsidRPr="0017712B">
        <w:rPr>
          <w:bCs/>
        </w:rPr>
        <w:t>.1, 1</w:t>
      </w:r>
      <w:r w:rsidR="007E5953">
        <w:rPr>
          <w:bCs/>
        </w:rPr>
        <w:t>2</w:t>
      </w:r>
      <w:r w:rsidRPr="0017712B">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1"/>
    </w:p>
    <w:p w:rsidR="008429E8" w:rsidRPr="0017712B" w:rsidRDefault="008429E8" w:rsidP="00201065">
      <w:pPr>
        <w:pStyle w:val="af3"/>
        <w:numPr>
          <w:ilvl w:val="1"/>
          <w:numId w:val="6"/>
        </w:numPr>
        <w:shd w:val="clear" w:color="auto" w:fill="FFFFFF"/>
        <w:ind w:left="851" w:hanging="851"/>
        <w:jc w:val="both"/>
        <w:rPr>
          <w:bCs/>
        </w:rPr>
      </w:pPr>
      <w:bookmarkStart w:id="32" w:name="_Ref361337980"/>
      <w:r w:rsidRPr="0017712B">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7E5953">
        <w:rPr>
          <w:bCs/>
        </w:rPr>
        <w:t>2</w:t>
      </w:r>
      <w:r w:rsidRPr="0017712B">
        <w:rPr>
          <w:bCs/>
        </w:rPr>
        <w:t>.1, 1</w:t>
      </w:r>
      <w:r w:rsidR="007E5953">
        <w:rPr>
          <w:bCs/>
        </w:rPr>
        <w:t>2</w:t>
      </w:r>
      <w:r w:rsidRPr="0017712B">
        <w:rPr>
          <w:bCs/>
        </w:rPr>
        <w:t>.2 Договора.</w:t>
      </w:r>
      <w:bookmarkEnd w:id="32"/>
    </w:p>
    <w:p w:rsidR="008429E8" w:rsidRPr="0017712B" w:rsidRDefault="008429E8" w:rsidP="00201065">
      <w:pPr>
        <w:pStyle w:val="af3"/>
        <w:numPr>
          <w:ilvl w:val="1"/>
          <w:numId w:val="6"/>
        </w:numPr>
        <w:shd w:val="clear" w:color="auto" w:fill="FFFFFF"/>
        <w:ind w:left="851" w:hanging="851"/>
        <w:jc w:val="both"/>
        <w:rPr>
          <w:bCs/>
        </w:rPr>
      </w:pPr>
      <w:bookmarkStart w:id="33" w:name="_Ref373243071"/>
      <w:r w:rsidRPr="0017712B">
        <w:rPr>
          <w:bCs/>
        </w:rPr>
        <w:t>Штраф, предусмотренный пунктом 1</w:t>
      </w:r>
      <w:r w:rsidR="007E5953">
        <w:rPr>
          <w:bCs/>
        </w:rPr>
        <w:t>2</w:t>
      </w:r>
      <w:r w:rsidRPr="0017712B">
        <w:rPr>
          <w:bCs/>
        </w:rPr>
        <w:t>.4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7E5953">
        <w:rPr>
          <w:bCs/>
        </w:rPr>
        <w:t>2</w:t>
      </w:r>
      <w:r w:rsidRPr="0017712B">
        <w:rPr>
          <w:bCs/>
        </w:rPr>
        <w:t>.3 Договора.</w:t>
      </w:r>
      <w:bookmarkEnd w:id="33"/>
    </w:p>
    <w:p w:rsidR="008429E8" w:rsidRPr="0017712B" w:rsidRDefault="008429E8" w:rsidP="00201065">
      <w:pPr>
        <w:pStyle w:val="af3"/>
        <w:numPr>
          <w:ilvl w:val="1"/>
          <w:numId w:val="6"/>
        </w:numPr>
        <w:shd w:val="clear" w:color="auto" w:fill="FFFFFF"/>
        <w:ind w:left="851" w:hanging="851"/>
        <w:jc w:val="both"/>
        <w:rPr>
          <w:bCs/>
        </w:rPr>
      </w:pPr>
      <w:bookmarkStart w:id="34" w:name="_Ref361337992"/>
      <w:r w:rsidRPr="0017712B">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7E5953">
        <w:rPr>
          <w:bCs/>
        </w:rPr>
        <w:t>2</w:t>
      </w:r>
      <w:r w:rsidRPr="0017712B">
        <w:rPr>
          <w:bCs/>
        </w:rPr>
        <w:t>.4. Договора. При этом Заказчик не будет считаться просрочившим и / или нарушившим свои обязательства по Договору.</w:t>
      </w:r>
      <w:bookmarkEnd w:id="34"/>
    </w:p>
    <w:p w:rsidR="008429E8" w:rsidRPr="0017712B" w:rsidRDefault="008429E8" w:rsidP="00201065">
      <w:pPr>
        <w:pStyle w:val="af3"/>
        <w:numPr>
          <w:ilvl w:val="1"/>
          <w:numId w:val="6"/>
        </w:numPr>
        <w:shd w:val="clear" w:color="auto" w:fill="FFFFFF"/>
        <w:ind w:left="851" w:hanging="851"/>
        <w:jc w:val="both"/>
        <w:rPr>
          <w:bCs/>
        </w:rPr>
      </w:pPr>
      <w:r w:rsidRPr="0017712B">
        <w:rPr>
          <w:bCs/>
        </w:rPr>
        <w:t>Независимо от других положений Договора, положения пунктов 1</w:t>
      </w:r>
      <w:r w:rsidR="007E5953">
        <w:rPr>
          <w:bCs/>
        </w:rPr>
        <w:t>2</w:t>
      </w:r>
      <w:r w:rsidRPr="0017712B">
        <w:rPr>
          <w:bCs/>
        </w:rPr>
        <w:t>.4, 1</w:t>
      </w:r>
      <w:r w:rsidR="007E5953">
        <w:rPr>
          <w:bCs/>
        </w:rPr>
        <w:t>2</w:t>
      </w:r>
      <w:r w:rsidRPr="0017712B">
        <w:rPr>
          <w:bCs/>
        </w:rPr>
        <w:t>.5 Договора продолжают действовать в течение 4 (четырех) лет после его прекращения (расторжения) или исполнения.</w:t>
      </w:r>
    </w:p>
    <w:p w:rsidR="008429E8" w:rsidRPr="0017712B" w:rsidRDefault="008429E8" w:rsidP="00201065">
      <w:pPr>
        <w:pStyle w:val="af3"/>
        <w:shd w:val="clear" w:color="auto" w:fill="FFFFFF"/>
        <w:tabs>
          <w:tab w:val="left" w:pos="1134"/>
        </w:tabs>
        <w:ind w:left="709"/>
        <w:jc w:val="both"/>
        <w:rPr>
          <w:bCs/>
        </w:rPr>
      </w:pPr>
    </w:p>
    <w:p w:rsidR="008429E8" w:rsidRDefault="008429E8" w:rsidP="00201065">
      <w:pPr>
        <w:pStyle w:val="af3"/>
        <w:numPr>
          <w:ilvl w:val="0"/>
          <w:numId w:val="6"/>
        </w:numPr>
        <w:shd w:val="clear" w:color="auto" w:fill="FFFFFF"/>
        <w:tabs>
          <w:tab w:val="left" w:pos="426"/>
        </w:tabs>
        <w:ind w:left="0" w:firstLine="0"/>
        <w:jc w:val="center"/>
        <w:rPr>
          <w:b/>
        </w:rPr>
      </w:pPr>
      <w:r w:rsidRPr="0017712B">
        <w:rPr>
          <w:b/>
          <w:bCs/>
        </w:rPr>
        <w:t>Заверения</w:t>
      </w:r>
      <w:r w:rsidRPr="0017712B">
        <w:rPr>
          <w:b/>
        </w:rPr>
        <w:t xml:space="preserve"> Сторон</w:t>
      </w:r>
    </w:p>
    <w:p w:rsidR="003F7B91" w:rsidRDefault="003F7B91" w:rsidP="00201065">
      <w:pPr>
        <w:pStyle w:val="af3"/>
        <w:shd w:val="clear" w:color="auto" w:fill="FFFFFF"/>
        <w:tabs>
          <w:tab w:val="left" w:pos="426"/>
        </w:tabs>
        <w:ind w:left="0"/>
        <w:rPr>
          <w:b/>
        </w:rPr>
      </w:pPr>
    </w:p>
    <w:p w:rsidR="008429E8" w:rsidRPr="0017712B" w:rsidRDefault="008429E8" w:rsidP="00201065">
      <w:pPr>
        <w:pStyle w:val="af3"/>
        <w:numPr>
          <w:ilvl w:val="1"/>
          <w:numId w:val="6"/>
        </w:numPr>
        <w:shd w:val="clear" w:color="auto" w:fill="FFFFFF"/>
        <w:tabs>
          <w:tab w:val="left" w:pos="1134"/>
          <w:tab w:val="left" w:pos="1418"/>
        </w:tabs>
        <w:ind w:left="851" w:hanging="851"/>
        <w:jc w:val="both"/>
      </w:pPr>
      <w:r w:rsidRPr="0017712B">
        <w:rPr>
          <w:bCs/>
        </w:rPr>
        <w:t>Каждая</w:t>
      </w:r>
      <w:r w:rsidRPr="0017712B">
        <w:t xml:space="preserve"> из Сторон заявляет и подтверждает другой Стороне, что: </w:t>
      </w:r>
    </w:p>
    <w:p w:rsidR="008429E8" w:rsidRPr="0017712B" w:rsidRDefault="008429E8" w:rsidP="00201065">
      <w:pPr>
        <w:pStyle w:val="af3"/>
        <w:numPr>
          <w:ilvl w:val="0"/>
          <w:numId w:val="17"/>
        </w:numPr>
        <w:shd w:val="clear" w:color="auto" w:fill="FFFFFF"/>
        <w:ind w:left="851" w:hanging="284"/>
        <w:jc w:val="both"/>
      </w:pPr>
      <w:r w:rsidRPr="0017712B">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7146CE" w:rsidRDefault="008429E8" w:rsidP="00201065">
      <w:pPr>
        <w:pStyle w:val="af3"/>
        <w:numPr>
          <w:ilvl w:val="0"/>
          <w:numId w:val="17"/>
        </w:numPr>
        <w:shd w:val="clear" w:color="auto" w:fill="FFFFFF"/>
        <w:ind w:left="851" w:hanging="567"/>
        <w:jc w:val="both"/>
      </w:pPr>
      <w:r w:rsidRPr="0017712B">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7146CE" w:rsidRDefault="008429E8" w:rsidP="00201065">
      <w:pPr>
        <w:pStyle w:val="af3"/>
        <w:numPr>
          <w:ilvl w:val="0"/>
          <w:numId w:val="17"/>
        </w:numPr>
        <w:shd w:val="clear" w:color="auto" w:fill="FFFFFF"/>
        <w:ind w:left="851" w:hanging="567"/>
        <w:jc w:val="both"/>
      </w:pPr>
      <w:r w:rsidRPr="0017712B">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8429E8" w:rsidRPr="0017712B" w:rsidRDefault="008429E8" w:rsidP="00201065">
      <w:pPr>
        <w:pStyle w:val="af3"/>
        <w:numPr>
          <w:ilvl w:val="0"/>
          <w:numId w:val="17"/>
        </w:numPr>
        <w:shd w:val="clear" w:color="auto" w:fill="FFFFFF"/>
        <w:ind w:left="851" w:hanging="567"/>
        <w:jc w:val="both"/>
      </w:pPr>
      <w:r w:rsidRPr="0017712B">
        <w:t>лица, подписывающие от имени Сторон Договор, надлежащим образом уполномочены на его подписание;</w:t>
      </w:r>
    </w:p>
    <w:p w:rsidR="008429E8" w:rsidRPr="0017712B" w:rsidRDefault="008429E8" w:rsidP="00201065">
      <w:pPr>
        <w:pStyle w:val="af3"/>
        <w:numPr>
          <w:ilvl w:val="0"/>
          <w:numId w:val="17"/>
        </w:numPr>
        <w:shd w:val="clear" w:color="auto" w:fill="FFFFFF"/>
        <w:ind w:left="851" w:hanging="567"/>
        <w:jc w:val="both"/>
      </w:pPr>
      <w:r w:rsidRPr="0017712B">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8429E8" w:rsidRPr="0017712B" w:rsidRDefault="008429E8" w:rsidP="00201065">
      <w:pPr>
        <w:pStyle w:val="af3"/>
        <w:numPr>
          <w:ilvl w:val="1"/>
          <w:numId w:val="6"/>
        </w:numPr>
        <w:shd w:val="clear" w:color="auto" w:fill="FFFFFF"/>
        <w:ind w:left="851" w:hanging="851"/>
        <w:jc w:val="both"/>
      </w:pPr>
      <w:r w:rsidRPr="0017712B">
        <w:t>Подрядчик заявляет и заверяет Заказчика в том, что на момент заключения Договора:</w:t>
      </w:r>
    </w:p>
    <w:p w:rsidR="008429E8" w:rsidRPr="0017712B" w:rsidRDefault="008429E8" w:rsidP="00201065">
      <w:pPr>
        <w:pStyle w:val="af3"/>
        <w:numPr>
          <w:ilvl w:val="0"/>
          <w:numId w:val="19"/>
        </w:numPr>
        <w:shd w:val="clear" w:color="auto" w:fill="FFFFFF"/>
        <w:ind w:left="851" w:hanging="567"/>
        <w:jc w:val="both"/>
      </w:pPr>
      <w:r w:rsidRPr="0017712B">
        <w:t>учредителем / учредителями Подрядчика являются лица, не являющиеся массовыми учредителем / учредителями;</w:t>
      </w:r>
    </w:p>
    <w:p w:rsidR="008429E8" w:rsidRPr="0017712B" w:rsidRDefault="008429E8" w:rsidP="00201065">
      <w:pPr>
        <w:pStyle w:val="af3"/>
        <w:numPr>
          <w:ilvl w:val="0"/>
          <w:numId w:val="19"/>
        </w:numPr>
        <w:shd w:val="clear" w:color="auto" w:fill="FFFFFF"/>
        <w:ind w:left="851" w:hanging="567"/>
        <w:jc w:val="both"/>
      </w:pPr>
      <w:r w:rsidRPr="0017712B">
        <w:t>руководителем Подрядчика является лицо, не являющееся массовым руководителем;</w:t>
      </w:r>
    </w:p>
    <w:p w:rsidR="008429E8" w:rsidRPr="0017712B" w:rsidRDefault="008429E8" w:rsidP="00201065">
      <w:pPr>
        <w:pStyle w:val="af3"/>
        <w:numPr>
          <w:ilvl w:val="0"/>
          <w:numId w:val="19"/>
        </w:numPr>
        <w:shd w:val="clear" w:color="auto" w:fill="FFFFFF"/>
        <w:ind w:left="851" w:hanging="567"/>
        <w:jc w:val="both"/>
      </w:pPr>
      <w:r w:rsidRPr="0017712B">
        <w:t xml:space="preserve">Подрядчик фактически находится по адресу, указанному в Едином государственном реестре юридических лиц; </w:t>
      </w:r>
    </w:p>
    <w:p w:rsidR="008429E8" w:rsidRPr="0017712B" w:rsidRDefault="008429E8" w:rsidP="00201065">
      <w:pPr>
        <w:pStyle w:val="af3"/>
        <w:numPr>
          <w:ilvl w:val="0"/>
          <w:numId w:val="19"/>
        </w:numPr>
        <w:shd w:val="clear" w:color="auto" w:fill="FFFFFF"/>
        <w:ind w:left="851" w:hanging="567"/>
        <w:jc w:val="both"/>
      </w:pPr>
      <w:r w:rsidRPr="0017712B">
        <w:t>Подрядчик своевременно и в полном объеме уплачивает налоги и сборы в соответствии с законодательством Российской Федерации;</w:t>
      </w:r>
    </w:p>
    <w:p w:rsidR="008429E8" w:rsidRPr="0017712B" w:rsidRDefault="008429E8" w:rsidP="00201065">
      <w:pPr>
        <w:pStyle w:val="af3"/>
        <w:numPr>
          <w:ilvl w:val="0"/>
          <w:numId w:val="18"/>
        </w:numPr>
        <w:shd w:val="clear" w:color="auto" w:fill="FFFFFF"/>
        <w:ind w:left="851" w:hanging="567"/>
        <w:jc w:val="both"/>
      </w:pPr>
      <w:r w:rsidRPr="0017712B">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8429E8" w:rsidRPr="0017712B" w:rsidRDefault="008429E8" w:rsidP="00201065">
      <w:pPr>
        <w:pStyle w:val="af3"/>
        <w:numPr>
          <w:ilvl w:val="0"/>
          <w:numId w:val="18"/>
        </w:numPr>
        <w:shd w:val="clear" w:color="auto" w:fill="FFFFFF"/>
        <w:ind w:left="851" w:hanging="567"/>
        <w:jc w:val="both"/>
      </w:pPr>
      <w:r w:rsidRPr="0017712B">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8429E8" w:rsidRPr="0017712B" w:rsidRDefault="008429E8" w:rsidP="00201065">
      <w:pPr>
        <w:pStyle w:val="af3"/>
        <w:numPr>
          <w:ilvl w:val="0"/>
          <w:numId w:val="18"/>
        </w:numPr>
        <w:shd w:val="clear" w:color="auto" w:fill="FFFFFF"/>
        <w:ind w:left="851" w:hanging="567"/>
        <w:jc w:val="both"/>
      </w:pPr>
      <w:r w:rsidRPr="0017712B">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8429E8" w:rsidRPr="0017712B" w:rsidRDefault="008429E8" w:rsidP="00201065">
      <w:pPr>
        <w:pStyle w:val="af3"/>
        <w:numPr>
          <w:ilvl w:val="0"/>
          <w:numId w:val="18"/>
        </w:numPr>
        <w:shd w:val="clear" w:color="auto" w:fill="FFFFFF"/>
        <w:ind w:left="851" w:hanging="567"/>
        <w:jc w:val="both"/>
      </w:pPr>
      <w:r w:rsidRPr="0017712B">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8429E8" w:rsidRPr="0017712B" w:rsidRDefault="008429E8" w:rsidP="00201065">
      <w:pPr>
        <w:pStyle w:val="af3"/>
        <w:numPr>
          <w:ilvl w:val="0"/>
          <w:numId w:val="18"/>
        </w:numPr>
        <w:shd w:val="clear" w:color="auto" w:fill="FFFFFF"/>
        <w:ind w:left="851" w:hanging="567"/>
        <w:jc w:val="both"/>
      </w:pPr>
      <w:r w:rsidRPr="0017712B">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8429E8" w:rsidRPr="0017712B" w:rsidRDefault="008429E8" w:rsidP="00201065">
      <w:pPr>
        <w:pStyle w:val="af3"/>
        <w:numPr>
          <w:ilvl w:val="0"/>
          <w:numId w:val="18"/>
        </w:numPr>
        <w:shd w:val="clear" w:color="auto" w:fill="FFFFFF"/>
        <w:ind w:left="851" w:hanging="567"/>
        <w:jc w:val="both"/>
      </w:pPr>
      <w:r w:rsidRPr="0017712B">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8429E8" w:rsidRPr="0017712B" w:rsidRDefault="008429E8" w:rsidP="00201065">
      <w:pPr>
        <w:numPr>
          <w:ilvl w:val="1"/>
          <w:numId w:val="6"/>
        </w:numPr>
        <w:ind w:left="851" w:hanging="851"/>
        <w:jc w:val="both"/>
      </w:pPr>
      <w:r w:rsidRPr="0017712B">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8429E8" w:rsidRPr="0017712B" w:rsidRDefault="008429E8" w:rsidP="00201065">
      <w:pPr>
        <w:pStyle w:val="af3"/>
        <w:numPr>
          <w:ilvl w:val="1"/>
          <w:numId w:val="6"/>
        </w:numPr>
        <w:shd w:val="clear" w:color="auto" w:fill="FFFFFF"/>
        <w:ind w:left="851" w:hanging="851"/>
        <w:jc w:val="both"/>
      </w:pPr>
      <w:r w:rsidRPr="0017712B">
        <w:t xml:space="preserve">В случае, если </w:t>
      </w:r>
      <w:r w:rsidRPr="0017712B">
        <w:rPr>
          <w:bCs/>
        </w:rPr>
        <w:t>Подрядчик</w:t>
      </w:r>
      <w:r w:rsidRPr="0017712B">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17712B">
        <w:rPr>
          <w:bCs/>
        </w:rPr>
        <w:t xml:space="preserve">Подрядчик </w:t>
      </w:r>
      <w:r w:rsidRPr="0017712B">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8429E8" w:rsidRPr="0017712B" w:rsidRDefault="008429E8" w:rsidP="00201065">
      <w:pPr>
        <w:pStyle w:val="af3"/>
        <w:numPr>
          <w:ilvl w:val="1"/>
          <w:numId w:val="6"/>
        </w:numPr>
        <w:shd w:val="clear" w:color="auto" w:fill="FFFFFF"/>
        <w:ind w:left="851" w:hanging="851"/>
        <w:jc w:val="both"/>
      </w:pPr>
      <w:r w:rsidRPr="0017712B">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8429E8" w:rsidRPr="0070241A" w:rsidRDefault="008429E8" w:rsidP="00201065">
      <w:pPr>
        <w:pStyle w:val="af3"/>
        <w:shd w:val="clear" w:color="auto" w:fill="FFFFFF"/>
        <w:tabs>
          <w:tab w:val="left" w:pos="1134"/>
          <w:tab w:val="left" w:pos="1418"/>
        </w:tabs>
        <w:ind w:left="709"/>
        <w:jc w:val="both"/>
        <w:rPr>
          <w:sz w:val="26"/>
          <w:szCs w:val="26"/>
        </w:rPr>
      </w:pPr>
    </w:p>
    <w:p w:rsidR="008429E8" w:rsidRPr="003F7B91" w:rsidRDefault="008429E8" w:rsidP="00201065">
      <w:pPr>
        <w:pStyle w:val="af3"/>
        <w:numPr>
          <w:ilvl w:val="0"/>
          <w:numId w:val="6"/>
        </w:numPr>
        <w:shd w:val="clear" w:color="auto" w:fill="FFFFFF"/>
        <w:ind w:left="0" w:firstLine="0"/>
        <w:jc w:val="center"/>
        <w:rPr>
          <w:szCs w:val="26"/>
        </w:rPr>
      </w:pPr>
      <w:r w:rsidRPr="00B75963">
        <w:rPr>
          <w:b/>
          <w:bCs/>
          <w:szCs w:val="26"/>
        </w:rPr>
        <w:t>П</w:t>
      </w:r>
      <w:r w:rsidRPr="00B75963">
        <w:rPr>
          <w:b/>
          <w:szCs w:val="26"/>
        </w:rPr>
        <w:t>рекращение (расторжение) Договора</w:t>
      </w:r>
    </w:p>
    <w:p w:rsidR="003F7B91" w:rsidRPr="00B75963" w:rsidRDefault="003F7B91" w:rsidP="00201065">
      <w:pPr>
        <w:pStyle w:val="af3"/>
        <w:shd w:val="clear" w:color="auto" w:fill="FFFFFF"/>
        <w:ind w:left="0"/>
        <w:rPr>
          <w:szCs w:val="26"/>
        </w:rPr>
      </w:pPr>
    </w:p>
    <w:p w:rsidR="008429E8" w:rsidRPr="00C96B91" w:rsidRDefault="008429E8" w:rsidP="00201065">
      <w:pPr>
        <w:pStyle w:val="af3"/>
        <w:numPr>
          <w:ilvl w:val="1"/>
          <w:numId w:val="6"/>
        </w:numPr>
        <w:shd w:val="clear" w:color="auto" w:fill="FFFFFF"/>
        <w:ind w:left="851" w:hanging="851"/>
        <w:jc w:val="both"/>
        <w:rPr>
          <w:szCs w:val="26"/>
        </w:rPr>
      </w:pPr>
      <w:r w:rsidRPr="00C96B91">
        <w:rPr>
          <w:szCs w:val="26"/>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16.7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8429E8" w:rsidRPr="00C96B91" w:rsidRDefault="008429E8" w:rsidP="00201065">
      <w:pPr>
        <w:pStyle w:val="af3"/>
        <w:numPr>
          <w:ilvl w:val="1"/>
          <w:numId w:val="6"/>
        </w:numPr>
        <w:shd w:val="clear" w:color="auto" w:fill="FFFFFF"/>
        <w:tabs>
          <w:tab w:val="left" w:pos="1134"/>
        </w:tabs>
        <w:ind w:left="851" w:hanging="851"/>
        <w:jc w:val="both"/>
        <w:rPr>
          <w:szCs w:val="26"/>
        </w:rPr>
      </w:pPr>
      <w:r w:rsidRPr="00C96B91">
        <w:rPr>
          <w:szCs w:val="26"/>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8429E8" w:rsidRPr="00C96B91" w:rsidRDefault="008429E8" w:rsidP="00201065">
      <w:pPr>
        <w:pStyle w:val="af3"/>
        <w:shd w:val="clear" w:color="auto" w:fill="FFFFFF"/>
        <w:ind w:left="851"/>
        <w:jc w:val="both"/>
        <w:rPr>
          <w:szCs w:val="26"/>
        </w:rPr>
      </w:pPr>
      <w:r w:rsidRPr="00C96B91">
        <w:rPr>
          <w:szCs w:val="26"/>
        </w:rPr>
        <w:t>Возмещение убытков Подрядчика, вызванных отказом от Договора (исполнения Договора), Заказчиком не производится.</w:t>
      </w:r>
    </w:p>
    <w:p w:rsidR="008429E8" w:rsidRPr="00C96B91" w:rsidRDefault="008429E8" w:rsidP="00201065">
      <w:pPr>
        <w:pStyle w:val="af3"/>
        <w:numPr>
          <w:ilvl w:val="1"/>
          <w:numId w:val="6"/>
        </w:numPr>
        <w:shd w:val="clear" w:color="auto" w:fill="FFFFFF"/>
        <w:tabs>
          <w:tab w:val="left" w:pos="1134"/>
        </w:tabs>
        <w:ind w:left="851" w:hanging="851"/>
        <w:jc w:val="both"/>
        <w:rPr>
          <w:szCs w:val="26"/>
        </w:rPr>
      </w:pPr>
      <w:r w:rsidRPr="00C96B91">
        <w:rPr>
          <w:szCs w:val="26"/>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8429E8" w:rsidRPr="00C96B91" w:rsidRDefault="008429E8" w:rsidP="00201065">
      <w:pPr>
        <w:pStyle w:val="af3"/>
        <w:shd w:val="clear" w:color="auto" w:fill="FFFFFF"/>
        <w:ind w:left="851"/>
        <w:jc w:val="both"/>
        <w:rPr>
          <w:szCs w:val="26"/>
        </w:rPr>
      </w:pPr>
      <w:r w:rsidRPr="00C96B91">
        <w:rPr>
          <w:szCs w:val="26"/>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8429E8" w:rsidRPr="00C96B91" w:rsidRDefault="008429E8" w:rsidP="00201065">
      <w:pPr>
        <w:pStyle w:val="af3"/>
        <w:numPr>
          <w:ilvl w:val="1"/>
          <w:numId w:val="6"/>
        </w:numPr>
        <w:shd w:val="clear" w:color="auto" w:fill="FFFFFF"/>
        <w:tabs>
          <w:tab w:val="left" w:pos="1134"/>
        </w:tabs>
        <w:ind w:left="851" w:hanging="851"/>
        <w:jc w:val="both"/>
        <w:rPr>
          <w:szCs w:val="26"/>
        </w:rPr>
      </w:pPr>
      <w:r w:rsidRPr="00C96B91">
        <w:rPr>
          <w:szCs w:val="26"/>
        </w:rPr>
        <w:t>Стороны установили, что существенным нарушением Договора Подрядчиком является:</w:t>
      </w:r>
    </w:p>
    <w:p w:rsidR="008429E8" w:rsidRPr="00C96B91" w:rsidRDefault="008429E8" w:rsidP="00201065">
      <w:pPr>
        <w:pStyle w:val="af3"/>
        <w:numPr>
          <w:ilvl w:val="0"/>
          <w:numId w:val="16"/>
        </w:numPr>
        <w:tabs>
          <w:tab w:val="left" w:pos="1134"/>
        </w:tabs>
        <w:ind w:left="851" w:right="23" w:hanging="567"/>
        <w:jc w:val="both"/>
        <w:rPr>
          <w:szCs w:val="26"/>
        </w:rPr>
      </w:pPr>
      <w:r w:rsidRPr="00C96B91">
        <w:rPr>
          <w:szCs w:val="26"/>
        </w:rPr>
        <w:t>нарушение Подрядчиком начального и конечного сроков выполнения Работ по Договору более чем на 60 (шестьдесят) календарных дней по причинам, не зависящим от Заказчика;</w:t>
      </w:r>
    </w:p>
    <w:p w:rsidR="008429E8" w:rsidRPr="00C96B91" w:rsidRDefault="008429E8" w:rsidP="00201065">
      <w:pPr>
        <w:pStyle w:val="af3"/>
        <w:numPr>
          <w:ilvl w:val="0"/>
          <w:numId w:val="16"/>
        </w:numPr>
        <w:tabs>
          <w:tab w:val="left" w:pos="1134"/>
        </w:tabs>
        <w:ind w:left="851" w:right="23" w:hanging="567"/>
        <w:jc w:val="both"/>
        <w:rPr>
          <w:szCs w:val="26"/>
        </w:rPr>
      </w:pPr>
      <w:r w:rsidRPr="00C96B91">
        <w:rPr>
          <w:szCs w:val="26"/>
        </w:rPr>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8429E8" w:rsidRPr="00C96B91" w:rsidRDefault="008429E8" w:rsidP="00201065">
      <w:pPr>
        <w:pStyle w:val="af3"/>
        <w:numPr>
          <w:ilvl w:val="0"/>
          <w:numId w:val="16"/>
        </w:numPr>
        <w:tabs>
          <w:tab w:val="left" w:pos="1134"/>
        </w:tabs>
        <w:ind w:left="851" w:right="23" w:hanging="567"/>
        <w:jc w:val="both"/>
        <w:rPr>
          <w:szCs w:val="26"/>
        </w:rPr>
      </w:pPr>
      <w:r w:rsidRPr="00C96B91">
        <w:rPr>
          <w:szCs w:val="26"/>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8429E8" w:rsidRPr="00C96B91" w:rsidRDefault="008429E8" w:rsidP="00201065">
      <w:pPr>
        <w:pStyle w:val="af3"/>
        <w:numPr>
          <w:ilvl w:val="0"/>
          <w:numId w:val="16"/>
        </w:numPr>
        <w:tabs>
          <w:tab w:val="left" w:pos="1134"/>
        </w:tabs>
        <w:ind w:left="851" w:right="23" w:hanging="567"/>
        <w:jc w:val="both"/>
        <w:rPr>
          <w:szCs w:val="26"/>
        </w:rPr>
      </w:pPr>
      <w:r w:rsidRPr="00C96B91">
        <w:rPr>
          <w:szCs w:val="26"/>
        </w:rPr>
        <w:t>наложение ареста на имущество Подрядчика, введение арбитражным судом процедуры несостоятельности (банкротства) в отношении Подрядчика;</w:t>
      </w:r>
    </w:p>
    <w:p w:rsidR="008429E8" w:rsidRPr="00C96B91" w:rsidRDefault="008429E8" w:rsidP="00201065">
      <w:pPr>
        <w:pStyle w:val="af3"/>
        <w:numPr>
          <w:ilvl w:val="0"/>
          <w:numId w:val="16"/>
        </w:numPr>
        <w:tabs>
          <w:tab w:val="left" w:pos="1134"/>
        </w:tabs>
        <w:ind w:left="851" w:right="23" w:hanging="567"/>
        <w:jc w:val="both"/>
        <w:rPr>
          <w:szCs w:val="26"/>
        </w:rPr>
      </w:pPr>
      <w:r w:rsidRPr="00C96B91">
        <w:rPr>
          <w:szCs w:val="26"/>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7E5953">
        <w:rPr>
          <w:szCs w:val="26"/>
        </w:rPr>
        <w:t>3</w:t>
      </w:r>
      <w:r w:rsidRPr="00C96B91">
        <w:rPr>
          <w:szCs w:val="26"/>
        </w:rPr>
        <w:t xml:space="preserve"> Договора, и имеющих существенное значение для его заключения и исполнения.</w:t>
      </w:r>
    </w:p>
    <w:p w:rsidR="008429E8" w:rsidRPr="00C96B91" w:rsidRDefault="008429E8" w:rsidP="00201065">
      <w:pPr>
        <w:pStyle w:val="af3"/>
        <w:numPr>
          <w:ilvl w:val="1"/>
          <w:numId w:val="6"/>
        </w:numPr>
        <w:shd w:val="clear" w:color="auto" w:fill="FFFFFF"/>
        <w:tabs>
          <w:tab w:val="left" w:pos="1134"/>
        </w:tabs>
        <w:ind w:left="851" w:hanging="851"/>
        <w:jc w:val="both"/>
        <w:rPr>
          <w:szCs w:val="26"/>
        </w:rPr>
      </w:pPr>
      <w:r w:rsidRPr="00C96B91">
        <w:rPr>
          <w:szCs w:val="26"/>
        </w:rPr>
        <w:t>В случае отказа Заказчика от Договора в случаях, предусмотренных пунктами 1</w:t>
      </w:r>
      <w:r w:rsidR="007E5953">
        <w:rPr>
          <w:szCs w:val="26"/>
        </w:rPr>
        <w:t>4</w:t>
      </w:r>
      <w:r w:rsidRPr="00C96B91">
        <w:rPr>
          <w:szCs w:val="26"/>
        </w:rPr>
        <w:t>.2, 1</w:t>
      </w:r>
      <w:r w:rsidR="007E5953">
        <w:rPr>
          <w:szCs w:val="26"/>
        </w:rPr>
        <w:t>4</w:t>
      </w:r>
      <w:r w:rsidRPr="00C96B91">
        <w:rPr>
          <w:szCs w:val="26"/>
        </w:rPr>
        <w:t>.3, 1</w:t>
      </w:r>
      <w:r w:rsidR="007E5953">
        <w:rPr>
          <w:szCs w:val="26"/>
        </w:rPr>
        <w:t>4</w:t>
      </w:r>
      <w:r w:rsidRPr="00C96B91">
        <w:rPr>
          <w:szCs w:val="26"/>
        </w:rPr>
        <w:t xml:space="preserve">.4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8429E8" w:rsidRPr="00C96B91" w:rsidRDefault="008429E8" w:rsidP="00201065">
      <w:pPr>
        <w:pStyle w:val="af3"/>
        <w:numPr>
          <w:ilvl w:val="1"/>
          <w:numId w:val="6"/>
        </w:numPr>
        <w:shd w:val="clear" w:color="auto" w:fill="FFFFFF"/>
        <w:tabs>
          <w:tab w:val="left" w:pos="1134"/>
        </w:tabs>
        <w:ind w:left="851" w:hanging="851"/>
        <w:jc w:val="both"/>
        <w:rPr>
          <w:szCs w:val="26"/>
        </w:rPr>
      </w:pPr>
      <w:r w:rsidRPr="00C96B91">
        <w:rPr>
          <w:szCs w:val="26"/>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rsidR="008429E8" w:rsidRPr="00C96B91" w:rsidRDefault="008429E8" w:rsidP="00201065">
      <w:pPr>
        <w:pStyle w:val="af3"/>
        <w:numPr>
          <w:ilvl w:val="0"/>
          <w:numId w:val="21"/>
        </w:numPr>
        <w:shd w:val="clear" w:color="auto" w:fill="FFFFFF"/>
        <w:tabs>
          <w:tab w:val="left" w:pos="1418"/>
        </w:tabs>
        <w:ind w:left="851" w:hanging="567"/>
        <w:jc w:val="both"/>
        <w:rPr>
          <w:szCs w:val="26"/>
        </w:rPr>
      </w:pPr>
      <w:r w:rsidRPr="00C96B91">
        <w:rPr>
          <w:szCs w:val="26"/>
        </w:rPr>
        <w:t>передать Заказчику Результат Работ, техническую и иную полученную документацию, закупленные Материально-технические ресурсы;</w:t>
      </w:r>
    </w:p>
    <w:p w:rsidR="008429E8" w:rsidRPr="00C96B91" w:rsidRDefault="008429E8" w:rsidP="00201065">
      <w:pPr>
        <w:pStyle w:val="af3"/>
        <w:numPr>
          <w:ilvl w:val="0"/>
          <w:numId w:val="21"/>
        </w:numPr>
        <w:shd w:val="clear" w:color="auto" w:fill="FFFFFF"/>
        <w:tabs>
          <w:tab w:val="left" w:pos="1418"/>
        </w:tabs>
        <w:ind w:left="851" w:hanging="567"/>
        <w:jc w:val="both"/>
        <w:rPr>
          <w:rFonts w:cs="Verdana"/>
          <w:szCs w:val="26"/>
        </w:rPr>
      </w:pPr>
      <w:r w:rsidRPr="00C96B91">
        <w:rPr>
          <w:rFonts w:cs="Verdana"/>
          <w:szCs w:val="26"/>
        </w:rPr>
        <w:t xml:space="preserve">удалить </w:t>
      </w:r>
      <w:r w:rsidRPr="00C96B91">
        <w:rPr>
          <w:szCs w:val="26"/>
        </w:rPr>
        <w:t xml:space="preserve">с места производства Работ </w:t>
      </w:r>
      <w:r w:rsidRPr="00C96B91">
        <w:rPr>
          <w:rFonts w:cs="Verdana"/>
          <w:szCs w:val="26"/>
        </w:rPr>
        <w:t>весь мусор и все остаточные продукты любого рода и оставить место производства работ чистым и безопасным.</w:t>
      </w:r>
    </w:p>
    <w:p w:rsidR="008429E8" w:rsidRPr="0070241A" w:rsidRDefault="008429E8" w:rsidP="00201065">
      <w:pPr>
        <w:pStyle w:val="af3"/>
        <w:numPr>
          <w:ilvl w:val="1"/>
          <w:numId w:val="6"/>
        </w:numPr>
        <w:shd w:val="clear" w:color="auto" w:fill="FFFFFF"/>
        <w:ind w:left="851" w:hanging="851"/>
        <w:jc w:val="both"/>
        <w:rPr>
          <w:sz w:val="26"/>
          <w:szCs w:val="26"/>
        </w:rPr>
      </w:pPr>
      <w:r w:rsidRPr="00C96B91">
        <w:rPr>
          <w:szCs w:val="26"/>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7 Договора, а также обязательств Подрядчика по возмещению неустойки (пени), штрафов и убытков в случаях и размерах, предусмотренных Договором</w:t>
      </w:r>
      <w:r w:rsidRPr="0070241A">
        <w:rPr>
          <w:sz w:val="26"/>
          <w:szCs w:val="26"/>
        </w:rPr>
        <w:t>.</w:t>
      </w:r>
    </w:p>
    <w:p w:rsidR="008429E8" w:rsidRPr="0070241A" w:rsidRDefault="008429E8" w:rsidP="00201065">
      <w:pPr>
        <w:pStyle w:val="af3"/>
        <w:shd w:val="clear" w:color="auto" w:fill="FFFFFF"/>
        <w:tabs>
          <w:tab w:val="left" w:pos="1134"/>
        </w:tabs>
        <w:ind w:left="851" w:hanging="851"/>
        <w:jc w:val="both"/>
        <w:rPr>
          <w:sz w:val="26"/>
          <w:szCs w:val="26"/>
        </w:rPr>
      </w:pPr>
    </w:p>
    <w:p w:rsidR="008429E8" w:rsidRPr="003F7B91" w:rsidRDefault="008429E8" w:rsidP="00201065">
      <w:pPr>
        <w:pStyle w:val="af3"/>
        <w:numPr>
          <w:ilvl w:val="0"/>
          <w:numId w:val="6"/>
        </w:numPr>
        <w:shd w:val="clear" w:color="auto" w:fill="FFFFFF"/>
        <w:tabs>
          <w:tab w:val="left" w:pos="426"/>
        </w:tabs>
        <w:ind w:left="0" w:firstLine="0"/>
        <w:jc w:val="center"/>
        <w:rPr>
          <w:bCs/>
          <w:szCs w:val="26"/>
        </w:rPr>
      </w:pPr>
      <w:r w:rsidRPr="00C96B91">
        <w:rPr>
          <w:b/>
          <w:bCs/>
          <w:szCs w:val="26"/>
        </w:rPr>
        <w:t>Разрешение споров</w:t>
      </w:r>
    </w:p>
    <w:p w:rsidR="003F7B91" w:rsidRPr="00C96B91" w:rsidRDefault="003F7B91" w:rsidP="00201065">
      <w:pPr>
        <w:pStyle w:val="af3"/>
        <w:shd w:val="clear" w:color="auto" w:fill="FFFFFF"/>
        <w:tabs>
          <w:tab w:val="left" w:pos="426"/>
        </w:tabs>
        <w:ind w:left="0"/>
        <w:rPr>
          <w:bCs/>
          <w:szCs w:val="26"/>
        </w:rPr>
      </w:pPr>
    </w:p>
    <w:p w:rsidR="008429E8" w:rsidRPr="00C96B91" w:rsidRDefault="008429E8" w:rsidP="00201065">
      <w:pPr>
        <w:pStyle w:val="af3"/>
        <w:numPr>
          <w:ilvl w:val="1"/>
          <w:numId w:val="6"/>
        </w:numPr>
        <w:shd w:val="clear" w:color="auto" w:fill="FFFFFF"/>
        <w:ind w:left="851" w:hanging="851"/>
        <w:jc w:val="both"/>
        <w:rPr>
          <w:bCs/>
          <w:szCs w:val="26"/>
        </w:rPr>
      </w:pPr>
      <w:r w:rsidRPr="00C96B91">
        <w:rPr>
          <w:bCs/>
          <w:szCs w:val="26"/>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8429E8" w:rsidRPr="00C96B91" w:rsidRDefault="008429E8" w:rsidP="00201065">
      <w:pPr>
        <w:pStyle w:val="af3"/>
        <w:numPr>
          <w:ilvl w:val="1"/>
          <w:numId w:val="6"/>
        </w:numPr>
        <w:shd w:val="clear" w:color="auto" w:fill="FFFFFF"/>
        <w:ind w:left="851" w:hanging="851"/>
        <w:jc w:val="both"/>
        <w:rPr>
          <w:bCs/>
          <w:szCs w:val="26"/>
        </w:rPr>
      </w:pPr>
      <w:r w:rsidRPr="00C96B91">
        <w:rPr>
          <w:bCs/>
          <w:szCs w:val="26"/>
        </w:rPr>
        <w:t>Споры, указанные в пункте 1</w:t>
      </w:r>
      <w:r w:rsidR="0083589D">
        <w:rPr>
          <w:bCs/>
          <w:szCs w:val="26"/>
        </w:rPr>
        <w:t>6</w:t>
      </w:r>
      <w:r w:rsidRPr="00C96B91">
        <w:rPr>
          <w:bCs/>
          <w:szCs w:val="26"/>
        </w:rPr>
        <w:t xml:space="preserve">.1 Договора, которые не были урегулированы Сторонами путем переговоров, подлежат разрешению в Арбитражном суде </w:t>
      </w:r>
      <w:r w:rsidRPr="00C96B91">
        <w:rPr>
          <w:szCs w:val="26"/>
        </w:rPr>
        <w:t>Приморского края</w:t>
      </w:r>
      <w:r w:rsidRPr="00C96B91">
        <w:rPr>
          <w:bCs/>
          <w:szCs w:val="26"/>
        </w:rPr>
        <w:t>.</w:t>
      </w:r>
    </w:p>
    <w:p w:rsidR="008429E8" w:rsidRPr="00C96B91" w:rsidRDefault="008429E8" w:rsidP="00201065">
      <w:pPr>
        <w:pStyle w:val="af3"/>
        <w:numPr>
          <w:ilvl w:val="1"/>
          <w:numId w:val="6"/>
        </w:numPr>
        <w:shd w:val="clear" w:color="auto" w:fill="FFFFFF"/>
        <w:ind w:left="851" w:hanging="851"/>
        <w:jc w:val="both"/>
        <w:rPr>
          <w:bCs/>
          <w:szCs w:val="26"/>
        </w:rPr>
      </w:pPr>
      <w:r w:rsidRPr="00C96B91">
        <w:rPr>
          <w:bCs/>
          <w:szCs w:val="26"/>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D5563F">
        <w:rPr>
          <w:bCs/>
          <w:szCs w:val="26"/>
        </w:rPr>
        <w:t>5</w:t>
      </w:r>
      <w:r w:rsidRPr="00C96B91">
        <w:rPr>
          <w:bCs/>
          <w:szCs w:val="26"/>
        </w:rPr>
        <w:t>.7 Договора.</w:t>
      </w:r>
    </w:p>
    <w:p w:rsidR="008429E8" w:rsidRPr="00C96B91" w:rsidRDefault="008429E8" w:rsidP="00201065">
      <w:pPr>
        <w:pStyle w:val="af3"/>
        <w:numPr>
          <w:ilvl w:val="1"/>
          <w:numId w:val="6"/>
        </w:numPr>
        <w:shd w:val="clear" w:color="auto" w:fill="FFFFFF"/>
        <w:ind w:left="851" w:hanging="851"/>
        <w:jc w:val="both"/>
        <w:rPr>
          <w:bCs/>
          <w:szCs w:val="26"/>
        </w:rPr>
      </w:pPr>
      <w:r w:rsidRPr="00C96B91">
        <w:rPr>
          <w:bCs/>
          <w:szCs w:val="26"/>
        </w:rPr>
        <w:t xml:space="preserve">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w:t>
      </w:r>
      <w:r w:rsidR="00806145">
        <w:rPr>
          <w:bCs/>
          <w:szCs w:val="26"/>
        </w:rPr>
        <w:t>А</w:t>
      </w:r>
      <w:r w:rsidR="00D5563F">
        <w:rPr>
          <w:bCs/>
          <w:szCs w:val="26"/>
        </w:rPr>
        <w:t>рбитражный суд Приморского края</w:t>
      </w:r>
      <w:r w:rsidRPr="00C96B91">
        <w:rPr>
          <w:bCs/>
          <w:szCs w:val="26"/>
        </w:rPr>
        <w:t>.</w:t>
      </w:r>
    </w:p>
    <w:p w:rsidR="008429E8" w:rsidRPr="0070241A" w:rsidRDefault="008429E8" w:rsidP="00201065">
      <w:pPr>
        <w:pStyle w:val="af3"/>
        <w:numPr>
          <w:ilvl w:val="1"/>
          <w:numId w:val="6"/>
        </w:numPr>
        <w:shd w:val="clear" w:color="auto" w:fill="FFFFFF"/>
        <w:ind w:left="851" w:hanging="851"/>
        <w:jc w:val="both"/>
        <w:rPr>
          <w:bCs/>
          <w:sz w:val="26"/>
          <w:szCs w:val="26"/>
        </w:rPr>
      </w:pPr>
      <w:r w:rsidRPr="00C96B91">
        <w:rPr>
          <w:bCs/>
          <w:szCs w:val="26"/>
        </w:rPr>
        <w:t>Условия настоящего раздела сохраняют свою силу в случае признания Договора незаключенным и / или недействительным</w:t>
      </w:r>
      <w:r w:rsidRPr="0070241A">
        <w:rPr>
          <w:bCs/>
          <w:sz w:val="26"/>
          <w:szCs w:val="26"/>
        </w:rPr>
        <w:t>.</w:t>
      </w:r>
    </w:p>
    <w:p w:rsidR="008429E8" w:rsidRPr="00C96B91" w:rsidRDefault="008429E8" w:rsidP="00201065">
      <w:pPr>
        <w:pStyle w:val="af3"/>
        <w:shd w:val="clear" w:color="auto" w:fill="FFFFFF"/>
        <w:tabs>
          <w:tab w:val="left" w:pos="1418"/>
        </w:tabs>
        <w:ind w:left="0" w:firstLine="567"/>
        <w:jc w:val="both"/>
        <w:rPr>
          <w:b/>
          <w:bCs/>
          <w:szCs w:val="26"/>
        </w:rPr>
      </w:pPr>
    </w:p>
    <w:p w:rsidR="008429E8" w:rsidRDefault="008429E8" w:rsidP="00201065">
      <w:pPr>
        <w:pStyle w:val="af3"/>
        <w:numPr>
          <w:ilvl w:val="0"/>
          <w:numId w:val="6"/>
        </w:numPr>
        <w:shd w:val="clear" w:color="auto" w:fill="FFFFFF"/>
        <w:tabs>
          <w:tab w:val="left" w:pos="426"/>
        </w:tabs>
        <w:ind w:left="0" w:firstLine="0"/>
        <w:contextualSpacing w:val="0"/>
        <w:jc w:val="center"/>
        <w:rPr>
          <w:b/>
          <w:bCs/>
          <w:szCs w:val="26"/>
        </w:rPr>
      </w:pPr>
      <w:r w:rsidRPr="00C96B91">
        <w:rPr>
          <w:b/>
          <w:bCs/>
          <w:szCs w:val="26"/>
        </w:rPr>
        <w:t>Заключительные положения</w:t>
      </w:r>
    </w:p>
    <w:p w:rsidR="000442AE" w:rsidRPr="00C96B91" w:rsidRDefault="000442AE" w:rsidP="00201065">
      <w:pPr>
        <w:pStyle w:val="af3"/>
        <w:shd w:val="clear" w:color="auto" w:fill="FFFFFF"/>
        <w:tabs>
          <w:tab w:val="left" w:pos="426"/>
        </w:tabs>
        <w:ind w:left="0"/>
        <w:contextualSpacing w:val="0"/>
        <w:rPr>
          <w:b/>
          <w:bCs/>
          <w:szCs w:val="26"/>
        </w:rPr>
      </w:pPr>
    </w:p>
    <w:p w:rsidR="008429E8" w:rsidRPr="00C96B91" w:rsidRDefault="008429E8" w:rsidP="00201065">
      <w:pPr>
        <w:pStyle w:val="af3"/>
        <w:numPr>
          <w:ilvl w:val="1"/>
          <w:numId w:val="6"/>
        </w:numPr>
        <w:shd w:val="clear" w:color="auto" w:fill="FFFFFF"/>
        <w:ind w:left="851" w:hanging="851"/>
        <w:contextualSpacing w:val="0"/>
        <w:jc w:val="both"/>
        <w:rPr>
          <w:szCs w:val="26"/>
        </w:rPr>
      </w:pPr>
      <w:r w:rsidRPr="00C96B91">
        <w:rPr>
          <w:szCs w:val="26"/>
        </w:rPr>
        <w:t>Договор вступает в силу с даты его подписания Сторонами и действует до 31.12.202</w:t>
      </w:r>
      <w:r w:rsidR="006B3F7A">
        <w:rPr>
          <w:szCs w:val="26"/>
        </w:rPr>
        <w:t>1</w:t>
      </w:r>
      <w:r w:rsidRPr="00C96B91">
        <w:rPr>
          <w:szCs w:val="26"/>
        </w:rPr>
        <w:t>, в части расчетов - до полного исполнения обязательств.</w:t>
      </w:r>
    </w:p>
    <w:p w:rsidR="008429E8" w:rsidRPr="00C96B91" w:rsidRDefault="008429E8" w:rsidP="00201065">
      <w:pPr>
        <w:pStyle w:val="af3"/>
        <w:numPr>
          <w:ilvl w:val="1"/>
          <w:numId w:val="6"/>
        </w:numPr>
        <w:shd w:val="clear" w:color="auto" w:fill="FFFFFF"/>
        <w:ind w:left="851" w:hanging="851"/>
        <w:jc w:val="both"/>
        <w:rPr>
          <w:szCs w:val="26"/>
        </w:rPr>
      </w:pPr>
      <w:r w:rsidRPr="00C96B91">
        <w:rPr>
          <w:szCs w:val="26"/>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83589D">
        <w:rPr>
          <w:szCs w:val="26"/>
        </w:rPr>
        <w:t>6</w:t>
      </w:r>
      <w:r w:rsidRPr="00C96B91">
        <w:rPr>
          <w:szCs w:val="26"/>
        </w:rPr>
        <w:t xml:space="preserve">.6 Договора. </w:t>
      </w:r>
    </w:p>
    <w:p w:rsidR="008429E8" w:rsidRPr="00C96B91" w:rsidRDefault="008429E8" w:rsidP="00201065">
      <w:pPr>
        <w:pStyle w:val="af3"/>
        <w:numPr>
          <w:ilvl w:val="1"/>
          <w:numId w:val="6"/>
        </w:numPr>
        <w:shd w:val="clear" w:color="auto" w:fill="FFFFFF"/>
        <w:ind w:left="851" w:hanging="851"/>
        <w:jc w:val="both"/>
        <w:rPr>
          <w:szCs w:val="26"/>
        </w:rPr>
      </w:pPr>
      <w:r w:rsidRPr="00C96B91">
        <w:rPr>
          <w:szCs w:val="26"/>
        </w:rPr>
        <w:t>Все приложения к Договору, а также любые изменения и дополнения, оформленные надлежащим образом, являются неотъемлемой частью Договора.</w:t>
      </w:r>
    </w:p>
    <w:p w:rsidR="008429E8" w:rsidRPr="00C96B91" w:rsidRDefault="008429E8" w:rsidP="00201065">
      <w:pPr>
        <w:pStyle w:val="af3"/>
        <w:numPr>
          <w:ilvl w:val="1"/>
          <w:numId w:val="6"/>
        </w:numPr>
        <w:shd w:val="clear" w:color="auto" w:fill="FFFFFF"/>
        <w:ind w:left="851" w:hanging="851"/>
        <w:jc w:val="both"/>
        <w:rPr>
          <w:szCs w:val="26"/>
        </w:rPr>
      </w:pPr>
      <w:r w:rsidRPr="00C96B91">
        <w:rPr>
          <w:szCs w:val="26"/>
        </w:rPr>
        <w:t>В случае наличия любых расхождений между содержанием Договора и приложений к нему, приоритет имеет текст Договора.</w:t>
      </w:r>
    </w:p>
    <w:p w:rsidR="008429E8" w:rsidRPr="00C96B91" w:rsidRDefault="008429E8" w:rsidP="00201065">
      <w:pPr>
        <w:pStyle w:val="af3"/>
        <w:numPr>
          <w:ilvl w:val="1"/>
          <w:numId w:val="6"/>
        </w:numPr>
        <w:shd w:val="clear" w:color="auto" w:fill="FFFFFF"/>
        <w:ind w:left="851" w:hanging="851"/>
        <w:jc w:val="both"/>
        <w:rPr>
          <w:szCs w:val="26"/>
        </w:rPr>
      </w:pPr>
      <w:r w:rsidRPr="00C96B91">
        <w:rPr>
          <w:szCs w:val="26"/>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8E1A8A">
        <w:rPr>
          <w:szCs w:val="26"/>
        </w:rPr>
        <w:t>5</w:t>
      </w:r>
      <w:r w:rsidRPr="00C96B91">
        <w:rPr>
          <w:szCs w:val="26"/>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8429E8" w:rsidRPr="00C96B91" w:rsidRDefault="008429E8" w:rsidP="00201065">
      <w:pPr>
        <w:pStyle w:val="af3"/>
        <w:numPr>
          <w:ilvl w:val="1"/>
          <w:numId w:val="6"/>
        </w:numPr>
        <w:shd w:val="clear" w:color="auto" w:fill="FFFFFF"/>
        <w:tabs>
          <w:tab w:val="left" w:pos="1134"/>
        </w:tabs>
        <w:ind w:left="851" w:hanging="851"/>
        <w:jc w:val="both"/>
        <w:rPr>
          <w:szCs w:val="26"/>
        </w:rPr>
      </w:pPr>
      <w:bookmarkStart w:id="35" w:name="_Ref361338004"/>
      <w:r w:rsidRPr="00C96B91">
        <w:rPr>
          <w:szCs w:val="26"/>
        </w:rPr>
        <w:t xml:space="preserve">Стороны обязуются уведомлять друг друга об изменении адреса и / или реквизитов, указанных в разделе </w:t>
      </w:r>
      <w:r w:rsidR="00837174">
        <w:rPr>
          <w:szCs w:val="26"/>
        </w:rPr>
        <w:t>18</w:t>
      </w:r>
      <w:r w:rsidRPr="00C96B91">
        <w:rPr>
          <w:szCs w:val="26"/>
        </w:rPr>
        <w:t xml:space="preserve"> Договора, не позднее 3 (трех) рабочих дней после такого изменения в порядке, установленном пунктом 1</w:t>
      </w:r>
      <w:r w:rsidR="00837174">
        <w:rPr>
          <w:szCs w:val="26"/>
        </w:rPr>
        <w:t>6</w:t>
      </w:r>
      <w:r w:rsidRPr="00C96B91">
        <w:rPr>
          <w:szCs w:val="26"/>
        </w:rPr>
        <w:t>.7 Договора.</w:t>
      </w:r>
      <w:bookmarkEnd w:id="35"/>
      <w:r w:rsidRPr="00C96B91">
        <w:rPr>
          <w:szCs w:val="26"/>
        </w:rPr>
        <w:t xml:space="preserve"> </w:t>
      </w:r>
    </w:p>
    <w:p w:rsidR="008429E8" w:rsidRPr="00C96B91" w:rsidRDefault="008429E8" w:rsidP="00201065">
      <w:pPr>
        <w:pStyle w:val="af3"/>
        <w:numPr>
          <w:ilvl w:val="1"/>
          <w:numId w:val="6"/>
        </w:numPr>
        <w:shd w:val="clear" w:color="auto" w:fill="FFFFFF"/>
        <w:tabs>
          <w:tab w:val="left" w:pos="1134"/>
        </w:tabs>
        <w:ind w:left="851" w:hanging="851"/>
        <w:jc w:val="both"/>
        <w:rPr>
          <w:bCs/>
          <w:szCs w:val="26"/>
        </w:rPr>
      </w:pPr>
      <w:bookmarkStart w:id="36" w:name="_Ref361338019"/>
      <w:r w:rsidRPr="00C96B91">
        <w:rPr>
          <w:szCs w:val="26"/>
        </w:rPr>
        <w:t xml:space="preserve">Письма, уведомления и / или сообщения направляются Стороне-получателю по адресу ее места нахождения, указанному в разделе </w:t>
      </w:r>
      <w:r w:rsidR="00837174">
        <w:rPr>
          <w:szCs w:val="26"/>
        </w:rPr>
        <w:t>18</w:t>
      </w:r>
      <w:r w:rsidRPr="00C96B91">
        <w:rPr>
          <w:szCs w:val="26"/>
        </w:rPr>
        <w:t xml:space="preserve"> Договора, или в ранее полученном уведомлении Стороны об изменении адреса, одним из следующих способов, при этом документ</w:t>
      </w:r>
      <w:r w:rsidRPr="00C96B91">
        <w:rPr>
          <w:bCs/>
          <w:szCs w:val="26"/>
        </w:rPr>
        <w:t xml:space="preserve"> будет считаться полученным:</w:t>
      </w:r>
      <w:bookmarkEnd w:id="36"/>
    </w:p>
    <w:p w:rsidR="008429E8" w:rsidRPr="00C96B91" w:rsidRDefault="008429E8" w:rsidP="00201065">
      <w:pPr>
        <w:pStyle w:val="af3"/>
        <w:numPr>
          <w:ilvl w:val="2"/>
          <w:numId w:val="6"/>
        </w:numPr>
        <w:shd w:val="clear" w:color="auto" w:fill="FFFFFF"/>
        <w:tabs>
          <w:tab w:val="left" w:pos="1701"/>
        </w:tabs>
        <w:ind w:left="851" w:hanging="851"/>
        <w:jc w:val="both"/>
        <w:rPr>
          <w:bCs/>
          <w:szCs w:val="26"/>
        </w:rPr>
      </w:pPr>
      <w:bookmarkStart w:id="37" w:name="_Ref361338032"/>
      <w:r w:rsidRPr="00C96B91">
        <w:rPr>
          <w:bCs/>
          <w:szCs w:val="26"/>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rsidR="008429E8" w:rsidRPr="00C96B91" w:rsidRDefault="008429E8" w:rsidP="00201065">
      <w:pPr>
        <w:pStyle w:val="af3"/>
        <w:numPr>
          <w:ilvl w:val="2"/>
          <w:numId w:val="6"/>
        </w:numPr>
        <w:shd w:val="clear" w:color="auto" w:fill="FFFFFF"/>
        <w:tabs>
          <w:tab w:val="left" w:pos="1701"/>
        </w:tabs>
        <w:ind w:left="851" w:hanging="851"/>
        <w:jc w:val="both"/>
        <w:rPr>
          <w:bCs/>
          <w:szCs w:val="26"/>
        </w:rPr>
      </w:pPr>
      <w:r w:rsidRPr="00C96B91">
        <w:rPr>
          <w:bCs/>
          <w:szCs w:val="26"/>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37"/>
    </w:p>
    <w:p w:rsidR="008429E8" w:rsidRPr="00C96B91" w:rsidRDefault="008429E8" w:rsidP="00201065">
      <w:pPr>
        <w:pStyle w:val="af3"/>
        <w:numPr>
          <w:ilvl w:val="2"/>
          <w:numId w:val="6"/>
        </w:numPr>
        <w:shd w:val="clear" w:color="auto" w:fill="FFFFFF"/>
        <w:tabs>
          <w:tab w:val="left" w:pos="1701"/>
        </w:tabs>
        <w:ind w:left="851" w:hanging="851"/>
        <w:jc w:val="both"/>
        <w:rPr>
          <w:bCs/>
          <w:szCs w:val="26"/>
        </w:rPr>
      </w:pPr>
      <w:r w:rsidRPr="00C96B91">
        <w:rPr>
          <w:bCs/>
          <w:szCs w:val="26"/>
        </w:rPr>
        <w:t xml:space="preserve">факсимильным сообщением – в дату и время отправления, подтвержденного протоколом передачи, распечатанным факсимильным аппаратом Стороны-отправителя. В случае, если передача факсимильного сообщения осуществляется вне обычных рабочих часов Стороны-получателя, документ будет считаться полученным в 10.00 следующего рабочего дня. </w:t>
      </w:r>
    </w:p>
    <w:p w:rsidR="008429E8" w:rsidRPr="00C96B91" w:rsidRDefault="008429E8" w:rsidP="00201065">
      <w:pPr>
        <w:pStyle w:val="af3"/>
        <w:shd w:val="clear" w:color="auto" w:fill="FFFFFF"/>
        <w:ind w:left="851"/>
        <w:jc w:val="both"/>
        <w:rPr>
          <w:bCs/>
          <w:szCs w:val="26"/>
        </w:rPr>
      </w:pPr>
      <w:r w:rsidRPr="00C96B91">
        <w:rPr>
          <w:bCs/>
          <w:szCs w:val="26"/>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16.7.1-1</w:t>
      </w:r>
      <w:r w:rsidR="00837174">
        <w:rPr>
          <w:bCs/>
          <w:szCs w:val="26"/>
        </w:rPr>
        <w:t>6</w:t>
      </w:r>
      <w:r w:rsidRPr="00C96B91">
        <w:rPr>
          <w:bCs/>
          <w:szCs w:val="26"/>
        </w:rPr>
        <w:t xml:space="preserve">.7.2 Договора. </w:t>
      </w:r>
    </w:p>
    <w:p w:rsidR="008429E8" w:rsidRPr="00C96B91" w:rsidRDefault="008429E8" w:rsidP="00201065">
      <w:pPr>
        <w:numPr>
          <w:ilvl w:val="1"/>
          <w:numId w:val="6"/>
        </w:numPr>
        <w:ind w:left="851" w:hanging="851"/>
        <w:jc w:val="both"/>
        <w:rPr>
          <w:bCs/>
          <w:szCs w:val="26"/>
        </w:rPr>
      </w:pPr>
      <w:r w:rsidRPr="00C96B91">
        <w:rPr>
          <w:bCs/>
          <w:szCs w:val="26"/>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8429E8" w:rsidRPr="00C96B91" w:rsidRDefault="008429E8" w:rsidP="00201065">
      <w:pPr>
        <w:pStyle w:val="af3"/>
        <w:numPr>
          <w:ilvl w:val="1"/>
          <w:numId w:val="6"/>
        </w:numPr>
        <w:shd w:val="clear" w:color="auto" w:fill="FFFFFF"/>
        <w:ind w:left="851" w:hanging="851"/>
        <w:jc w:val="both"/>
        <w:rPr>
          <w:bCs/>
          <w:szCs w:val="26"/>
        </w:rPr>
      </w:pPr>
      <w:r w:rsidRPr="00C96B91">
        <w:rPr>
          <w:szCs w:val="26"/>
        </w:rP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96B91">
        <w:rPr>
          <w:bCs/>
          <w:szCs w:val="26"/>
        </w:rPr>
        <w:t>.</w:t>
      </w:r>
      <w:r w:rsidRPr="00C96B91">
        <w:rPr>
          <w:szCs w:val="26"/>
        </w:rPr>
        <w:t xml:space="preserve"> </w:t>
      </w:r>
    </w:p>
    <w:p w:rsidR="008429E8" w:rsidRPr="00C96B91" w:rsidRDefault="008429E8" w:rsidP="00201065">
      <w:pPr>
        <w:pStyle w:val="af3"/>
        <w:numPr>
          <w:ilvl w:val="1"/>
          <w:numId w:val="6"/>
        </w:numPr>
        <w:shd w:val="clear" w:color="auto" w:fill="FFFFFF"/>
        <w:tabs>
          <w:tab w:val="left" w:pos="1134"/>
        </w:tabs>
        <w:ind w:left="851" w:hanging="851"/>
        <w:jc w:val="both"/>
        <w:rPr>
          <w:szCs w:val="26"/>
        </w:rPr>
      </w:pPr>
      <w:r w:rsidRPr="00C96B91">
        <w:rPr>
          <w:szCs w:val="26"/>
        </w:rPr>
        <w:t xml:space="preserve">Во всем остальном, что не урегулировано Договором, Стороны руководствуются законодательством Российской Федерации. </w:t>
      </w:r>
    </w:p>
    <w:p w:rsidR="008429E8" w:rsidRPr="00C96B91" w:rsidRDefault="008429E8" w:rsidP="00201065">
      <w:pPr>
        <w:pStyle w:val="af3"/>
        <w:numPr>
          <w:ilvl w:val="1"/>
          <w:numId w:val="6"/>
        </w:numPr>
        <w:shd w:val="clear" w:color="auto" w:fill="FFFFFF"/>
        <w:tabs>
          <w:tab w:val="left" w:pos="1134"/>
        </w:tabs>
        <w:ind w:left="851" w:hanging="851"/>
        <w:jc w:val="both"/>
        <w:rPr>
          <w:szCs w:val="26"/>
        </w:rPr>
      </w:pPr>
      <w:r w:rsidRPr="00C96B91">
        <w:rPr>
          <w:szCs w:val="26"/>
        </w:rPr>
        <w:t>Договор составлен в 2 (двух) оригинальных экземплярах, имеющих равную юридическую силу, по 1 (одному) для каждой из Сторон.</w:t>
      </w:r>
    </w:p>
    <w:p w:rsidR="008429E8" w:rsidRPr="00C96B91" w:rsidRDefault="008429E8" w:rsidP="00201065">
      <w:pPr>
        <w:pStyle w:val="af3"/>
        <w:shd w:val="clear" w:color="auto" w:fill="FFFFFF"/>
        <w:ind w:left="851" w:hanging="851"/>
        <w:rPr>
          <w:bCs/>
          <w:szCs w:val="26"/>
        </w:rPr>
      </w:pPr>
    </w:p>
    <w:p w:rsidR="008429E8" w:rsidRPr="00C96B91" w:rsidRDefault="008429E8" w:rsidP="00201065">
      <w:pPr>
        <w:pStyle w:val="af3"/>
        <w:numPr>
          <w:ilvl w:val="0"/>
          <w:numId w:val="6"/>
        </w:numPr>
        <w:shd w:val="clear" w:color="auto" w:fill="FFFFFF"/>
        <w:ind w:left="851" w:hanging="851"/>
        <w:contextualSpacing w:val="0"/>
        <w:jc w:val="center"/>
        <w:rPr>
          <w:b/>
          <w:bCs/>
          <w:szCs w:val="26"/>
        </w:rPr>
      </w:pPr>
      <w:r w:rsidRPr="00C96B91">
        <w:rPr>
          <w:b/>
          <w:bCs/>
          <w:szCs w:val="26"/>
        </w:rPr>
        <w:t>Список приложений</w:t>
      </w:r>
    </w:p>
    <w:p w:rsidR="00595D04" w:rsidRDefault="00BD4ED0" w:rsidP="00201065">
      <w:pPr>
        <w:pStyle w:val="af6"/>
        <w:tabs>
          <w:tab w:val="left" w:pos="142"/>
          <w:tab w:val="left" w:pos="2127"/>
        </w:tabs>
        <w:ind w:left="1985" w:hanging="1985"/>
        <w:rPr>
          <w:color w:val="000000"/>
          <w:sz w:val="24"/>
          <w:szCs w:val="26"/>
        </w:rPr>
      </w:pPr>
      <w:r w:rsidRPr="00BD4ED0">
        <w:rPr>
          <w:sz w:val="24"/>
          <w:szCs w:val="26"/>
        </w:rPr>
        <w:t xml:space="preserve">Приложение № </w:t>
      </w:r>
      <w:r w:rsidRPr="00BD4ED0">
        <w:rPr>
          <w:bCs/>
          <w:sz w:val="24"/>
          <w:szCs w:val="26"/>
        </w:rPr>
        <w:t>1 – Техническое задание</w:t>
      </w:r>
      <w:r w:rsidRPr="00BD4ED0">
        <w:rPr>
          <w:color w:val="000000"/>
          <w:sz w:val="24"/>
          <w:szCs w:val="26"/>
        </w:rPr>
        <w:t xml:space="preserve"> </w:t>
      </w:r>
      <w:r w:rsidRPr="00BD4ED0">
        <w:rPr>
          <w:sz w:val="24"/>
          <w:szCs w:val="26"/>
        </w:rPr>
        <w:t>на оснащение автотранспорта тахографами для нужд филиала «ПЭС»</w:t>
      </w:r>
      <w:r w:rsidRPr="00BD4ED0">
        <w:rPr>
          <w:color w:val="000000"/>
          <w:sz w:val="24"/>
          <w:szCs w:val="26"/>
        </w:rPr>
        <w:t>;</w:t>
      </w:r>
    </w:p>
    <w:p w:rsidR="00BD4ED0" w:rsidRPr="00BD4ED0" w:rsidRDefault="00837174" w:rsidP="00201065">
      <w:pPr>
        <w:pStyle w:val="af3"/>
        <w:shd w:val="clear" w:color="auto" w:fill="FFFFFF"/>
        <w:ind w:left="0"/>
        <w:jc w:val="both"/>
        <w:rPr>
          <w:bCs/>
          <w:szCs w:val="26"/>
        </w:rPr>
      </w:pPr>
      <w:r>
        <w:rPr>
          <w:bCs/>
          <w:szCs w:val="26"/>
        </w:rPr>
        <w:t>Приложение № 2 – Сводный сметный расчет</w:t>
      </w:r>
      <w:r w:rsidR="00BD4ED0" w:rsidRPr="00BD4ED0">
        <w:rPr>
          <w:bCs/>
          <w:szCs w:val="26"/>
        </w:rPr>
        <w:t>;</w:t>
      </w:r>
    </w:p>
    <w:p w:rsidR="00BD4ED0" w:rsidRPr="00BD4ED0" w:rsidRDefault="00BD4ED0" w:rsidP="00201065">
      <w:pPr>
        <w:pStyle w:val="af3"/>
        <w:shd w:val="clear" w:color="auto" w:fill="FFFFFF"/>
        <w:ind w:left="0"/>
        <w:jc w:val="both"/>
        <w:rPr>
          <w:bCs/>
          <w:color w:val="000000"/>
          <w:szCs w:val="26"/>
        </w:rPr>
      </w:pPr>
      <w:r w:rsidRPr="00BD4ED0">
        <w:rPr>
          <w:bCs/>
          <w:szCs w:val="26"/>
        </w:rPr>
        <w:t xml:space="preserve">Приложение № </w:t>
      </w:r>
      <w:r w:rsidR="00201065">
        <w:rPr>
          <w:bCs/>
          <w:szCs w:val="26"/>
        </w:rPr>
        <w:t>3</w:t>
      </w:r>
      <w:r w:rsidRPr="00BD4ED0">
        <w:rPr>
          <w:bCs/>
          <w:szCs w:val="26"/>
        </w:rPr>
        <w:t xml:space="preserve"> – </w:t>
      </w:r>
      <w:r w:rsidRPr="00BD4ED0">
        <w:rPr>
          <w:bCs/>
          <w:color w:val="000000"/>
          <w:szCs w:val="26"/>
        </w:rPr>
        <w:t>Информация о контрагенте (форма);</w:t>
      </w:r>
    </w:p>
    <w:p w:rsidR="008429E8" w:rsidRDefault="00BD4ED0" w:rsidP="00201065">
      <w:pPr>
        <w:pStyle w:val="af3"/>
        <w:shd w:val="clear" w:color="auto" w:fill="FFFFFF"/>
        <w:ind w:left="993" w:hanging="993"/>
        <w:jc w:val="both"/>
        <w:rPr>
          <w:bCs/>
          <w:color w:val="000000"/>
          <w:szCs w:val="26"/>
        </w:rPr>
      </w:pPr>
      <w:r w:rsidRPr="00BD4ED0">
        <w:rPr>
          <w:bCs/>
          <w:color w:val="000000"/>
          <w:szCs w:val="26"/>
        </w:rPr>
        <w:t xml:space="preserve">Приложение № </w:t>
      </w:r>
      <w:r w:rsidR="00201065">
        <w:rPr>
          <w:bCs/>
          <w:color w:val="000000"/>
          <w:szCs w:val="26"/>
        </w:rPr>
        <w:t>4</w:t>
      </w:r>
      <w:r w:rsidRPr="00BD4ED0">
        <w:rPr>
          <w:bCs/>
          <w:color w:val="000000"/>
          <w:szCs w:val="26"/>
        </w:rPr>
        <w:t xml:space="preserve"> – Гарантийное письмо (форма)</w:t>
      </w:r>
    </w:p>
    <w:p w:rsidR="004A4018" w:rsidRPr="004A4018" w:rsidRDefault="004A4018" w:rsidP="00201065">
      <w:pPr>
        <w:pStyle w:val="af3"/>
        <w:shd w:val="clear" w:color="auto" w:fill="FFFFFF"/>
        <w:ind w:left="993" w:hanging="993"/>
        <w:jc w:val="both"/>
        <w:rPr>
          <w:bCs/>
          <w:color w:val="000000"/>
          <w:sz w:val="22"/>
          <w:szCs w:val="26"/>
        </w:rPr>
      </w:pPr>
      <w:r>
        <w:rPr>
          <w:bCs/>
          <w:color w:val="000000"/>
          <w:szCs w:val="26"/>
        </w:rPr>
        <w:t xml:space="preserve">Приложение № </w:t>
      </w:r>
      <w:r w:rsidR="00201065">
        <w:rPr>
          <w:bCs/>
          <w:color w:val="000000"/>
          <w:szCs w:val="26"/>
        </w:rPr>
        <w:t>5</w:t>
      </w:r>
      <w:r>
        <w:rPr>
          <w:bCs/>
          <w:color w:val="000000"/>
          <w:szCs w:val="26"/>
        </w:rPr>
        <w:t xml:space="preserve"> </w:t>
      </w:r>
      <w:r w:rsidRPr="004A4018">
        <w:rPr>
          <w:bCs/>
          <w:color w:val="000000"/>
          <w:szCs w:val="26"/>
        </w:rPr>
        <w:t>-</w:t>
      </w:r>
      <w:r w:rsidRPr="004A4018">
        <w:t xml:space="preserve"> Критерии отбора Банков-Гарантов</w:t>
      </w:r>
    </w:p>
    <w:p w:rsidR="008429E8" w:rsidRPr="004A4018" w:rsidRDefault="008429E8" w:rsidP="00201065">
      <w:pPr>
        <w:pStyle w:val="af3"/>
        <w:shd w:val="clear" w:color="auto" w:fill="FFFFFF"/>
        <w:ind w:left="0"/>
        <w:jc w:val="both"/>
        <w:rPr>
          <w:bCs/>
          <w:sz w:val="22"/>
          <w:szCs w:val="26"/>
        </w:rPr>
      </w:pPr>
    </w:p>
    <w:p w:rsidR="008429E8" w:rsidRPr="00C96B91" w:rsidRDefault="008429E8" w:rsidP="00201065">
      <w:pPr>
        <w:pStyle w:val="af3"/>
        <w:numPr>
          <w:ilvl w:val="0"/>
          <w:numId w:val="6"/>
        </w:numPr>
        <w:shd w:val="clear" w:color="auto" w:fill="FFFFFF"/>
        <w:tabs>
          <w:tab w:val="left" w:pos="426"/>
        </w:tabs>
        <w:ind w:left="0" w:firstLine="0"/>
        <w:jc w:val="center"/>
        <w:rPr>
          <w:b/>
          <w:bCs/>
          <w:szCs w:val="26"/>
        </w:rPr>
      </w:pPr>
      <w:r w:rsidRPr="00C96B91">
        <w:rPr>
          <w:b/>
          <w:bCs/>
          <w:szCs w:val="26"/>
        </w:rPr>
        <w:t>Адреса и платежные реквизиты Сторон</w:t>
      </w:r>
    </w:p>
    <w:tbl>
      <w:tblPr>
        <w:tblpPr w:leftFromText="180" w:rightFromText="180" w:vertAnchor="text" w:horzAnchor="margin" w:tblpY="219"/>
        <w:tblW w:w="10240" w:type="dxa"/>
        <w:tblCellMar>
          <w:left w:w="0" w:type="dxa"/>
          <w:right w:w="0" w:type="dxa"/>
        </w:tblCellMar>
        <w:tblLook w:val="01E0" w:firstRow="1" w:lastRow="1" w:firstColumn="1" w:lastColumn="1" w:noHBand="0" w:noVBand="0"/>
      </w:tblPr>
      <w:tblGrid>
        <w:gridCol w:w="5529"/>
        <w:gridCol w:w="4711"/>
      </w:tblGrid>
      <w:tr w:rsidR="008429E8" w:rsidRPr="00C96B91" w:rsidTr="00BD4ED0">
        <w:trPr>
          <w:trHeight w:val="6799"/>
        </w:trPr>
        <w:tc>
          <w:tcPr>
            <w:tcW w:w="5529" w:type="dxa"/>
            <w:shd w:val="clear" w:color="auto" w:fill="FFFFFF" w:themeFill="background1"/>
          </w:tcPr>
          <w:p w:rsidR="008429E8" w:rsidRDefault="008429E8" w:rsidP="009322ED">
            <w:pPr>
              <w:shd w:val="clear" w:color="auto" w:fill="FFFFFF"/>
              <w:spacing w:line="240" w:lineRule="exact"/>
              <w:rPr>
                <w:b/>
                <w:color w:val="000000"/>
              </w:rPr>
            </w:pPr>
            <w:r w:rsidRPr="00C96B91">
              <w:rPr>
                <w:b/>
                <w:color w:val="000000"/>
              </w:rPr>
              <w:t>ЗАКАЗЧИК</w:t>
            </w:r>
          </w:p>
          <w:p w:rsidR="00C96B91" w:rsidRPr="00C96B91" w:rsidRDefault="00C96B91" w:rsidP="009322ED">
            <w:pPr>
              <w:shd w:val="clear" w:color="auto" w:fill="FFFFFF"/>
              <w:spacing w:line="240" w:lineRule="exact"/>
              <w:rPr>
                <w:b/>
                <w:color w:val="000000"/>
              </w:rPr>
            </w:pPr>
          </w:p>
          <w:p w:rsidR="008429E8" w:rsidRPr="00C96B91" w:rsidRDefault="008429E8" w:rsidP="009322ED">
            <w:pPr>
              <w:shd w:val="clear" w:color="auto" w:fill="FFFFFF"/>
              <w:spacing w:line="240" w:lineRule="exact"/>
              <w:rPr>
                <w:b/>
                <w:color w:val="000000"/>
              </w:rPr>
            </w:pPr>
            <w:r w:rsidRPr="00C96B91">
              <w:rPr>
                <w:b/>
                <w:color w:val="000000"/>
              </w:rPr>
              <w:t>Акционерное общество</w:t>
            </w:r>
          </w:p>
          <w:p w:rsidR="008429E8" w:rsidRPr="00C96B91" w:rsidRDefault="008429E8" w:rsidP="009322ED">
            <w:pPr>
              <w:shd w:val="clear" w:color="auto" w:fill="FFFFFF"/>
              <w:spacing w:line="240" w:lineRule="exact"/>
              <w:ind w:left="50" w:hanging="7"/>
              <w:rPr>
                <w:b/>
                <w:color w:val="000000"/>
              </w:rPr>
            </w:pPr>
            <w:r w:rsidRPr="00C96B91">
              <w:rPr>
                <w:b/>
                <w:color w:val="000000"/>
                <w:spacing w:val="-1"/>
              </w:rPr>
              <w:t>«Дальневосточная распределительная</w:t>
            </w:r>
          </w:p>
          <w:p w:rsidR="008429E8" w:rsidRPr="00C96B91" w:rsidRDefault="008429E8" w:rsidP="009322ED">
            <w:pPr>
              <w:shd w:val="clear" w:color="auto" w:fill="FFFFFF"/>
              <w:spacing w:line="240" w:lineRule="exact"/>
              <w:ind w:left="50" w:hanging="7"/>
              <w:rPr>
                <w:color w:val="000000"/>
              </w:rPr>
            </w:pPr>
            <w:r w:rsidRPr="00C96B91">
              <w:rPr>
                <w:b/>
                <w:color w:val="000000"/>
              </w:rPr>
              <w:t xml:space="preserve">сетевая компания» (АО «ДРСК») </w:t>
            </w:r>
          </w:p>
          <w:p w:rsidR="008429E8" w:rsidRPr="00C96B91" w:rsidRDefault="008429E8" w:rsidP="009322ED">
            <w:pPr>
              <w:shd w:val="clear" w:color="auto" w:fill="FFFFFF"/>
              <w:spacing w:line="240" w:lineRule="exact"/>
              <w:ind w:left="14" w:hanging="7"/>
              <w:rPr>
                <w:color w:val="000000"/>
                <w:spacing w:val="-1"/>
              </w:rPr>
            </w:pPr>
          </w:p>
          <w:p w:rsidR="008429E8" w:rsidRPr="00C96B91" w:rsidRDefault="008429E8" w:rsidP="009322ED">
            <w:pPr>
              <w:shd w:val="clear" w:color="auto" w:fill="FFFFFF"/>
              <w:spacing w:line="240" w:lineRule="exact"/>
              <w:ind w:left="14" w:hanging="7"/>
              <w:rPr>
                <w:color w:val="000000"/>
                <w:spacing w:val="-1"/>
              </w:rPr>
            </w:pPr>
            <w:r w:rsidRPr="00C96B91">
              <w:t>Место нахождения /Почтовый адрес:</w:t>
            </w:r>
            <w:r w:rsidRPr="00C96B91">
              <w:rPr>
                <w:color w:val="000000"/>
                <w:spacing w:val="-1"/>
              </w:rPr>
              <w:t>675000, Российская Федерация, Амурская</w:t>
            </w:r>
          </w:p>
          <w:p w:rsidR="008429E8" w:rsidRPr="00C96B91" w:rsidRDefault="008429E8" w:rsidP="009322ED">
            <w:pPr>
              <w:shd w:val="clear" w:color="auto" w:fill="FFFFFF"/>
              <w:spacing w:line="240" w:lineRule="exact"/>
              <w:ind w:left="14" w:hanging="7"/>
              <w:rPr>
                <w:color w:val="000000"/>
                <w:spacing w:val="-1"/>
              </w:rPr>
            </w:pPr>
            <w:r w:rsidRPr="00C96B91">
              <w:rPr>
                <w:color w:val="000000"/>
                <w:spacing w:val="-1"/>
              </w:rPr>
              <w:t>область, г. Благовещенск, л. Шевченко, д.32</w:t>
            </w:r>
          </w:p>
          <w:p w:rsidR="008429E8" w:rsidRPr="00C96B91" w:rsidRDefault="008429E8" w:rsidP="009322ED">
            <w:pPr>
              <w:shd w:val="clear" w:color="auto" w:fill="FFFFFF"/>
              <w:spacing w:line="240" w:lineRule="exact"/>
              <w:ind w:left="14" w:hanging="7"/>
              <w:rPr>
                <w:color w:val="000000"/>
                <w:spacing w:val="-1"/>
              </w:rPr>
            </w:pPr>
            <w:r w:rsidRPr="00C96B91">
              <w:rPr>
                <w:color w:val="000000"/>
                <w:spacing w:val="-1"/>
              </w:rPr>
              <w:t>Филиал АО «ДРСК» «ПЭС»</w:t>
            </w:r>
          </w:p>
          <w:p w:rsidR="008429E8" w:rsidRPr="00C96B91" w:rsidRDefault="008429E8" w:rsidP="009322ED">
            <w:pPr>
              <w:shd w:val="clear" w:color="auto" w:fill="FFFFFF"/>
              <w:spacing w:line="240" w:lineRule="exact"/>
              <w:ind w:left="14" w:hanging="7"/>
              <w:rPr>
                <w:color w:val="000000"/>
                <w:spacing w:val="-1"/>
              </w:rPr>
            </w:pPr>
            <w:r w:rsidRPr="00C96B91">
              <w:rPr>
                <w:color w:val="000000"/>
                <w:spacing w:val="-1"/>
              </w:rPr>
              <w:t xml:space="preserve">690080, Российская Федерация, </w:t>
            </w:r>
          </w:p>
          <w:p w:rsidR="008429E8" w:rsidRDefault="008429E8" w:rsidP="009322ED">
            <w:pPr>
              <w:shd w:val="clear" w:color="auto" w:fill="FFFFFF"/>
              <w:spacing w:line="240" w:lineRule="exact"/>
              <w:ind w:left="14" w:hanging="7"/>
              <w:rPr>
                <w:color w:val="000000"/>
                <w:spacing w:val="-1"/>
              </w:rPr>
            </w:pPr>
            <w:r w:rsidRPr="00C96B91">
              <w:rPr>
                <w:color w:val="000000"/>
                <w:spacing w:val="-1"/>
              </w:rPr>
              <w:t>Приморский край, г. Владивосток, ул. Командорская, д.13а.</w:t>
            </w:r>
          </w:p>
          <w:p w:rsidR="00C96B91" w:rsidRPr="00C96B91" w:rsidRDefault="00C96B91" w:rsidP="009322ED">
            <w:pPr>
              <w:shd w:val="clear" w:color="auto" w:fill="FFFFFF"/>
              <w:spacing w:line="240" w:lineRule="exact"/>
              <w:ind w:left="14" w:hanging="7"/>
              <w:rPr>
                <w:color w:val="000000"/>
                <w:spacing w:val="-1"/>
              </w:rPr>
            </w:pPr>
            <w:r w:rsidRPr="00FF036F">
              <w:rPr>
                <w:bCs/>
                <w:color w:val="000000"/>
              </w:rPr>
              <w:t>ОГРН 105 280 011 13 08</w:t>
            </w:r>
          </w:p>
          <w:p w:rsidR="008429E8" w:rsidRPr="00C96B91" w:rsidRDefault="008429E8" w:rsidP="009322ED">
            <w:pPr>
              <w:shd w:val="clear" w:color="auto" w:fill="FFFFFF"/>
              <w:spacing w:line="240" w:lineRule="exact"/>
              <w:ind w:left="14" w:hanging="7"/>
              <w:rPr>
                <w:color w:val="000000"/>
                <w:spacing w:val="-1"/>
              </w:rPr>
            </w:pPr>
            <w:r w:rsidRPr="00C96B91">
              <w:rPr>
                <w:color w:val="000000"/>
                <w:spacing w:val="-1"/>
              </w:rPr>
              <w:t>ИНН: 2801108200</w:t>
            </w:r>
          </w:p>
          <w:p w:rsidR="008429E8" w:rsidRDefault="008429E8" w:rsidP="009322ED">
            <w:pPr>
              <w:shd w:val="clear" w:color="auto" w:fill="FFFFFF"/>
              <w:spacing w:line="240" w:lineRule="exact"/>
              <w:ind w:left="14" w:hanging="7"/>
              <w:rPr>
                <w:color w:val="000000"/>
                <w:spacing w:val="-1"/>
              </w:rPr>
            </w:pPr>
            <w:r w:rsidRPr="00C96B91">
              <w:rPr>
                <w:color w:val="000000"/>
                <w:spacing w:val="-1"/>
              </w:rPr>
              <w:t xml:space="preserve">КПП: </w:t>
            </w:r>
            <w:r w:rsidR="001C5586">
              <w:rPr>
                <w:color w:val="000000"/>
                <w:spacing w:val="-1"/>
              </w:rPr>
              <w:t>254043001</w:t>
            </w:r>
          </w:p>
          <w:p w:rsidR="008429E8" w:rsidRPr="00C96B91" w:rsidRDefault="008429E8" w:rsidP="009322ED">
            <w:pPr>
              <w:shd w:val="clear" w:color="auto" w:fill="FFFFFF"/>
              <w:spacing w:line="240" w:lineRule="exact"/>
              <w:ind w:left="14" w:hanging="7"/>
              <w:rPr>
                <w:color w:val="000000"/>
                <w:spacing w:val="-1"/>
              </w:rPr>
            </w:pPr>
            <w:r w:rsidRPr="00C96B91">
              <w:rPr>
                <w:color w:val="000000"/>
                <w:spacing w:val="-1"/>
              </w:rPr>
              <w:t xml:space="preserve">Р/сч.: 40702810550260180173 </w:t>
            </w:r>
          </w:p>
          <w:p w:rsidR="008429E8" w:rsidRPr="00C96B91" w:rsidRDefault="008429E8" w:rsidP="009322ED">
            <w:pPr>
              <w:shd w:val="clear" w:color="auto" w:fill="FFFFFF"/>
              <w:spacing w:line="240" w:lineRule="exact"/>
              <w:ind w:left="14" w:hanging="7"/>
              <w:rPr>
                <w:color w:val="000000"/>
                <w:spacing w:val="-1"/>
              </w:rPr>
            </w:pPr>
            <w:r w:rsidRPr="00C96B91">
              <w:rPr>
                <w:color w:val="000000"/>
                <w:spacing w:val="-1"/>
              </w:rPr>
              <w:t>Дальневосточный Банк ПАО «Сбербанк» г. Хабаровск</w:t>
            </w:r>
          </w:p>
          <w:p w:rsidR="008429E8" w:rsidRPr="00C96B91" w:rsidRDefault="008429E8" w:rsidP="009322ED">
            <w:pPr>
              <w:shd w:val="clear" w:color="auto" w:fill="FFFFFF"/>
              <w:spacing w:line="240" w:lineRule="exact"/>
              <w:ind w:left="14" w:hanging="7"/>
              <w:rPr>
                <w:color w:val="000000"/>
                <w:spacing w:val="-1"/>
              </w:rPr>
            </w:pPr>
            <w:r w:rsidRPr="00C96B91">
              <w:rPr>
                <w:color w:val="000000"/>
                <w:spacing w:val="-1"/>
              </w:rPr>
              <w:t>К/сч.: 301 018 106 000 000 00 608</w:t>
            </w:r>
          </w:p>
          <w:p w:rsidR="008429E8" w:rsidRPr="00C96B91" w:rsidRDefault="008429E8" w:rsidP="009322ED">
            <w:pPr>
              <w:shd w:val="clear" w:color="auto" w:fill="FFFFFF"/>
              <w:spacing w:line="240" w:lineRule="exact"/>
              <w:ind w:left="14" w:hanging="7"/>
              <w:rPr>
                <w:color w:val="000000"/>
                <w:spacing w:val="-1"/>
              </w:rPr>
            </w:pPr>
            <w:r w:rsidRPr="00C96B91">
              <w:rPr>
                <w:color w:val="000000"/>
                <w:spacing w:val="-1"/>
              </w:rPr>
              <w:t>БИК: 040 813</w:t>
            </w:r>
            <w:r w:rsidR="007C0039">
              <w:rPr>
                <w:color w:val="000000"/>
                <w:spacing w:val="-1"/>
              </w:rPr>
              <w:t> </w:t>
            </w:r>
            <w:r w:rsidRPr="00C96B91">
              <w:rPr>
                <w:color w:val="000000"/>
                <w:spacing w:val="-1"/>
              </w:rPr>
              <w:t>608</w:t>
            </w:r>
          </w:p>
          <w:p w:rsidR="008429E8" w:rsidRDefault="008429E8" w:rsidP="009322ED">
            <w:pPr>
              <w:shd w:val="clear" w:color="auto" w:fill="FFFFFF"/>
              <w:spacing w:line="240" w:lineRule="exact"/>
              <w:ind w:left="14" w:hanging="7"/>
              <w:rPr>
                <w:color w:val="000000"/>
                <w:spacing w:val="-1"/>
              </w:rPr>
            </w:pPr>
          </w:p>
          <w:p w:rsidR="007C0039" w:rsidRDefault="007C0039" w:rsidP="009322ED">
            <w:pPr>
              <w:shd w:val="clear" w:color="auto" w:fill="FFFFFF"/>
              <w:spacing w:line="240" w:lineRule="exact"/>
              <w:ind w:left="14" w:hanging="7"/>
              <w:rPr>
                <w:color w:val="000000"/>
                <w:spacing w:val="-1"/>
              </w:rPr>
            </w:pPr>
          </w:p>
          <w:p w:rsidR="007C0039" w:rsidRDefault="007C0039" w:rsidP="009322ED">
            <w:pPr>
              <w:shd w:val="clear" w:color="auto" w:fill="FFFFFF"/>
              <w:spacing w:line="240" w:lineRule="exact"/>
              <w:ind w:left="14" w:hanging="7"/>
              <w:rPr>
                <w:color w:val="000000"/>
                <w:spacing w:val="-1"/>
              </w:rPr>
            </w:pPr>
          </w:p>
          <w:p w:rsidR="008429E8" w:rsidRPr="00C96B91" w:rsidRDefault="008429E8" w:rsidP="009322ED">
            <w:pPr>
              <w:shd w:val="clear" w:color="auto" w:fill="FFFFFF"/>
              <w:spacing w:line="240" w:lineRule="exact"/>
              <w:ind w:left="14" w:hanging="7"/>
              <w:rPr>
                <w:b/>
                <w:color w:val="000000"/>
                <w:spacing w:val="-1"/>
              </w:rPr>
            </w:pPr>
            <w:r w:rsidRPr="00C96B91">
              <w:rPr>
                <w:b/>
                <w:color w:val="000000"/>
                <w:spacing w:val="-1"/>
              </w:rPr>
              <w:t xml:space="preserve">Директор филиала АО «ДРСК» «ПЭС» </w:t>
            </w:r>
          </w:p>
          <w:p w:rsidR="008429E8" w:rsidRPr="00C96B91" w:rsidRDefault="008429E8" w:rsidP="009322ED">
            <w:pPr>
              <w:shd w:val="clear" w:color="auto" w:fill="FFFFFF"/>
              <w:spacing w:line="240" w:lineRule="exact"/>
              <w:ind w:left="14" w:hanging="7"/>
              <w:rPr>
                <w:color w:val="000000"/>
                <w:spacing w:val="-1"/>
              </w:rPr>
            </w:pPr>
          </w:p>
          <w:p w:rsidR="008429E8" w:rsidRPr="00C96B91" w:rsidRDefault="008429E8" w:rsidP="009322ED">
            <w:pPr>
              <w:shd w:val="clear" w:color="auto" w:fill="FFFFFF"/>
              <w:spacing w:line="240" w:lineRule="exact"/>
              <w:ind w:left="14" w:hanging="7"/>
              <w:rPr>
                <w:color w:val="000000"/>
                <w:spacing w:val="-1"/>
              </w:rPr>
            </w:pPr>
            <w:r w:rsidRPr="00C96B91">
              <w:rPr>
                <w:color w:val="000000"/>
                <w:spacing w:val="-1"/>
              </w:rPr>
              <w:t xml:space="preserve">______________________ / </w:t>
            </w:r>
            <w:r w:rsidR="001C5586">
              <w:rPr>
                <w:color w:val="000000"/>
                <w:spacing w:val="-1"/>
              </w:rPr>
              <w:t>Е</w:t>
            </w:r>
            <w:r w:rsidRPr="00C96B91">
              <w:rPr>
                <w:color w:val="000000"/>
                <w:spacing w:val="-1"/>
              </w:rPr>
              <w:t xml:space="preserve">. </w:t>
            </w:r>
            <w:r w:rsidR="001C5586">
              <w:rPr>
                <w:color w:val="000000"/>
                <w:spacing w:val="-1"/>
              </w:rPr>
              <w:t>М</w:t>
            </w:r>
            <w:r w:rsidRPr="00C96B91">
              <w:rPr>
                <w:color w:val="000000"/>
                <w:spacing w:val="-1"/>
              </w:rPr>
              <w:t xml:space="preserve">. </w:t>
            </w:r>
            <w:r w:rsidR="001C5586">
              <w:rPr>
                <w:color w:val="000000"/>
                <w:spacing w:val="-1"/>
              </w:rPr>
              <w:t>Мухин</w:t>
            </w:r>
            <w:r w:rsidRPr="00C96B91">
              <w:rPr>
                <w:color w:val="000000"/>
                <w:spacing w:val="-1"/>
              </w:rPr>
              <w:t xml:space="preserve"> /</w:t>
            </w:r>
          </w:p>
          <w:p w:rsidR="008429E8" w:rsidRPr="00C96B91" w:rsidRDefault="008429E8" w:rsidP="009322ED">
            <w:pPr>
              <w:shd w:val="clear" w:color="auto" w:fill="FFFFFF"/>
              <w:spacing w:line="240" w:lineRule="exact"/>
              <w:ind w:left="14" w:hanging="7"/>
            </w:pPr>
            <w:r w:rsidRPr="00C96B91">
              <w:rPr>
                <w:color w:val="000000"/>
                <w:spacing w:val="-1"/>
              </w:rPr>
              <w:t xml:space="preserve">       м.п.          </w:t>
            </w:r>
          </w:p>
        </w:tc>
        <w:tc>
          <w:tcPr>
            <w:tcW w:w="4711" w:type="dxa"/>
            <w:shd w:val="clear" w:color="auto" w:fill="FFFFFF" w:themeFill="background1"/>
          </w:tcPr>
          <w:p w:rsidR="008429E8" w:rsidRDefault="008429E8" w:rsidP="009322ED">
            <w:pPr>
              <w:spacing w:line="240" w:lineRule="exact"/>
              <w:rPr>
                <w:b/>
              </w:rPr>
            </w:pPr>
            <w:r w:rsidRPr="00C96B91">
              <w:rPr>
                <w:b/>
              </w:rPr>
              <w:t>ПОДРЯДЧИК</w:t>
            </w:r>
          </w:p>
          <w:p w:rsidR="00C96B91" w:rsidRPr="00C96B91" w:rsidRDefault="00C96B91" w:rsidP="009322ED">
            <w:pPr>
              <w:spacing w:line="240" w:lineRule="exact"/>
              <w:rPr>
                <w:b/>
              </w:rPr>
            </w:pPr>
          </w:p>
          <w:p w:rsidR="007C0039" w:rsidRPr="00D87770" w:rsidRDefault="007C0039" w:rsidP="009322ED">
            <w:pPr>
              <w:spacing w:line="240" w:lineRule="exact"/>
              <w:ind w:left="2"/>
              <w:rPr>
                <w:sz w:val="22"/>
                <w:lang w:eastAsia="en-US"/>
              </w:rPr>
            </w:pPr>
          </w:p>
          <w:p w:rsidR="007C0039" w:rsidRDefault="007C0039" w:rsidP="009322ED">
            <w:pPr>
              <w:spacing w:line="240" w:lineRule="exact"/>
              <w:ind w:left="2"/>
              <w:rPr>
                <w:sz w:val="22"/>
                <w:lang w:eastAsia="en-US"/>
              </w:rPr>
            </w:pPr>
          </w:p>
          <w:p w:rsidR="00BD4ED0" w:rsidRDefault="00BD4ED0" w:rsidP="009322ED">
            <w:pPr>
              <w:spacing w:line="240" w:lineRule="exact"/>
              <w:ind w:left="2"/>
              <w:rPr>
                <w:sz w:val="22"/>
                <w:lang w:eastAsia="en-US"/>
              </w:rPr>
            </w:pPr>
          </w:p>
          <w:p w:rsidR="007C0039" w:rsidRPr="00D87770" w:rsidRDefault="007C0039" w:rsidP="009322ED">
            <w:pPr>
              <w:spacing w:line="240" w:lineRule="exact"/>
              <w:ind w:left="2"/>
              <w:rPr>
                <w:sz w:val="22"/>
                <w:lang w:eastAsia="en-US"/>
              </w:rPr>
            </w:pPr>
            <w:r w:rsidRPr="00D87770">
              <w:rPr>
                <w:sz w:val="22"/>
                <w:lang w:eastAsia="en-US"/>
              </w:rPr>
              <w:t>Место нахождения:</w:t>
            </w:r>
          </w:p>
          <w:p w:rsidR="007C0039" w:rsidRPr="00D87770" w:rsidRDefault="007C0039" w:rsidP="009322ED">
            <w:pPr>
              <w:spacing w:line="240" w:lineRule="exact"/>
              <w:ind w:left="2"/>
              <w:rPr>
                <w:sz w:val="22"/>
                <w:lang w:eastAsia="en-US"/>
              </w:rPr>
            </w:pPr>
            <w:r w:rsidRPr="00D87770">
              <w:rPr>
                <w:sz w:val="22"/>
                <w:lang w:eastAsia="en-US"/>
              </w:rPr>
              <w:t>_________________________________</w:t>
            </w:r>
          </w:p>
          <w:p w:rsidR="007C0039" w:rsidRPr="00D87770" w:rsidRDefault="007C0039" w:rsidP="009322ED">
            <w:pPr>
              <w:spacing w:line="240" w:lineRule="exact"/>
              <w:ind w:left="2"/>
              <w:rPr>
                <w:sz w:val="22"/>
                <w:lang w:eastAsia="en-US"/>
              </w:rPr>
            </w:pPr>
          </w:p>
          <w:p w:rsidR="007C0039" w:rsidRPr="00D87770" w:rsidRDefault="007C0039" w:rsidP="009322ED">
            <w:pPr>
              <w:spacing w:line="240" w:lineRule="exact"/>
              <w:ind w:left="2"/>
              <w:rPr>
                <w:sz w:val="22"/>
                <w:lang w:eastAsia="en-US"/>
              </w:rPr>
            </w:pPr>
            <w:r w:rsidRPr="00D87770">
              <w:rPr>
                <w:sz w:val="22"/>
                <w:lang w:eastAsia="en-US"/>
              </w:rPr>
              <w:t>Почтовый адрес:</w:t>
            </w:r>
          </w:p>
          <w:p w:rsidR="007C0039" w:rsidRPr="00D87770" w:rsidRDefault="007C0039" w:rsidP="009322ED">
            <w:pPr>
              <w:spacing w:line="240" w:lineRule="exact"/>
              <w:ind w:left="2"/>
              <w:rPr>
                <w:sz w:val="22"/>
                <w:lang w:eastAsia="en-US"/>
              </w:rPr>
            </w:pPr>
            <w:r w:rsidRPr="00D87770">
              <w:rPr>
                <w:sz w:val="22"/>
                <w:lang w:eastAsia="en-US"/>
              </w:rPr>
              <w:t>_________________________________</w:t>
            </w:r>
          </w:p>
          <w:p w:rsidR="007C0039" w:rsidRPr="00D87770" w:rsidRDefault="007C0039" w:rsidP="009322ED">
            <w:pPr>
              <w:spacing w:line="240" w:lineRule="exact"/>
              <w:ind w:left="2"/>
              <w:rPr>
                <w:sz w:val="22"/>
                <w:lang w:eastAsia="en-US"/>
              </w:rPr>
            </w:pPr>
            <w:r w:rsidRPr="00D87770">
              <w:rPr>
                <w:sz w:val="22"/>
                <w:lang w:eastAsia="en-US"/>
              </w:rPr>
              <w:t>ОГРН ___________________________</w:t>
            </w:r>
          </w:p>
          <w:p w:rsidR="007C0039" w:rsidRPr="00D87770" w:rsidRDefault="007C0039" w:rsidP="009322ED">
            <w:pPr>
              <w:spacing w:line="240" w:lineRule="exact"/>
              <w:ind w:left="2"/>
              <w:rPr>
                <w:sz w:val="22"/>
                <w:lang w:eastAsia="en-US"/>
              </w:rPr>
            </w:pPr>
            <w:r w:rsidRPr="00D87770">
              <w:rPr>
                <w:sz w:val="22"/>
                <w:lang w:eastAsia="en-US"/>
              </w:rPr>
              <w:t>ИНН ____________ / КПП___________</w:t>
            </w:r>
          </w:p>
          <w:p w:rsidR="007C0039" w:rsidRPr="00D87770" w:rsidRDefault="007C0039" w:rsidP="009322ED">
            <w:pPr>
              <w:spacing w:line="240" w:lineRule="exact"/>
              <w:ind w:left="2"/>
              <w:rPr>
                <w:sz w:val="22"/>
                <w:lang w:eastAsia="en-US"/>
              </w:rPr>
            </w:pPr>
            <w:r w:rsidRPr="00D87770">
              <w:rPr>
                <w:sz w:val="22"/>
                <w:lang w:eastAsia="en-US"/>
              </w:rPr>
              <w:t>_________________________________</w:t>
            </w:r>
          </w:p>
          <w:p w:rsidR="007C0039" w:rsidRPr="00D87770" w:rsidRDefault="007C0039" w:rsidP="009322ED">
            <w:pPr>
              <w:spacing w:line="240" w:lineRule="exact"/>
              <w:ind w:left="2"/>
              <w:rPr>
                <w:sz w:val="22"/>
                <w:lang w:eastAsia="en-US"/>
              </w:rPr>
            </w:pPr>
            <w:r w:rsidRPr="00D87770">
              <w:rPr>
                <w:sz w:val="22"/>
                <w:lang w:eastAsia="en-US"/>
              </w:rPr>
              <w:t xml:space="preserve"> (номер расчетного счета)</w:t>
            </w:r>
          </w:p>
          <w:p w:rsidR="007C0039" w:rsidRPr="00D87770" w:rsidRDefault="007C0039" w:rsidP="009322ED">
            <w:pPr>
              <w:spacing w:line="240" w:lineRule="exact"/>
              <w:ind w:left="2"/>
              <w:rPr>
                <w:sz w:val="22"/>
                <w:lang w:eastAsia="en-US"/>
              </w:rPr>
            </w:pPr>
            <w:r w:rsidRPr="00D87770">
              <w:rPr>
                <w:sz w:val="22"/>
                <w:lang w:eastAsia="en-US"/>
              </w:rPr>
              <w:t>_________________________________</w:t>
            </w:r>
          </w:p>
          <w:p w:rsidR="007C0039" w:rsidRPr="00D87770" w:rsidRDefault="007C0039" w:rsidP="009322ED">
            <w:pPr>
              <w:spacing w:line="240" w:lineRule="exact"/>
              <w:ind w:left="2"/>
              <w:rPr>
                <w:sz w:val="22"/>
                <w:lang w:eastAsia="en-US"/>
              </w:rPr>
            </w:pPr>
            <w:r w:rsidRPr="00D87770">
              <w:rPr>
                <w:sz w:val="22"/>
                <w:lang w:eastAsia="en-US"/>
              </w:rPr>
              <w:t>(наименование банка, в котором</w:t>
            </w:r>
          </w:p>
          <w:p w:rsidR="007C0039" w:rsidRPr="00D87770" w:rsidRDefault="007C0039" w:rsidP="009322ED">
            <w:pPr>
              <w:spacing w:line="240" w:lineRule="exact"/>
              <w:ind w:left="2"/>
              <w:rPr>
                <w:sz w:val="22"/>
                <w:lang w:eastAsia="en-US"/>
              </w:rPr>
            </w:pPr>
            <w:r w:rsidRPr="00D87770">
              <w:rPr>
                <w:sz w:val="22"/>
                <w:lang w:eastAsia="en-US"/>
              </w:rPr>
              <w:t>открыт расчетный счет)</w:t>
            </w:r>
          </w:p>
          <w:p w:rsidR="007C0039" w:rsidRPr="00D87770" w:rsidRDefault="007C0039" w:rsidP="009322ED">
            <w:pPr>
              <w:spacing w:line="240" w:lineRule="exact"/>
              <w:ind w:left="2"/>
              <w:rPr>
                <w:sz w:val="22"/>
                <w:lang w:eastAsia="en-US"/>
              </w:rPr>
            </w:pPr>
            <w:r w:rsidRPr="00D87770">
              <w:rPr>
                <w:sz w:val="22"/>
                <w:lang w:eastAsia="en-US"/>
              </w:rPr>
              <w:t>_________________________________</w:t>
            </w:r>
          </w:p>
          <w:p w:rsidR="007C0039" w:rsidRPr="00D87770" w:rsidRDefault="007C0039" w:rsidP="009322ED">
            <w:pPr>
              <w:spacing w:line="240" w:lineRule="exact"/>
              <w:ind w:left="2"/>
              <w:rPr>
                <w:sz w:val="22"/>
                <w:lang w:eastAsia="en-US"/>
              </w:rPr>
            </w:pPr>
            <w:r>
              <w:rPr>
                <w:sz w:val="22"/>
                <w:lang w:eastAsia="en-US"/>
              </w:rPr>
              <w:t>(номер корреспондентского счета б</w:t>
            </w:r>
            <w:r w:rsidRPr="00D87770">
              <w:rPr>
                <w:sz w:val="22"/>
                <w:lang w:eastAsia="en-US"/>
              </w:rPr>
              <w:t>анка)</w:t>
            </w:r>
          </w:p>
          <w:p w:rsidR="007C0039" w:rsidRPr="00D87770" w:rsidRDefault="007C0039" w:rsidP="009322ED">
            <w:pPr>
              <w:spacing w:line="240" w:lineRule="exact"/>
              <w:ind w:left="2"/>
              <w:rPr>
                <w:sz w:val="22"/>
                <w:lang w:eastAsia="en-US"/>
              </w:rPr>
            </w:pPr>
            <w:r w:rsidRPr="00D87770">
              <w:rPr>
                <w:sz w:val="22"/>
                <w:lang w:eastAsia="en-US"/>
              </w:rPr>
              <w:t>_________________________________</w:t>
            </w:r>
          </w:p>
          <w:p w:rsidR="007C0039" w:rsidRPr="00D87770" w:rsidRDefault="007C0039" w:rsidP="009322ED">
            <w:pPr>
              <w:spacing w:line="240" w:lineRule="exact"/>
              <w:ind w:left="2"/>
              <w:rPr>
                <w:sz w:val="22"/>
                <w:lang w:eastAsia="en-US"/>
              </w:rPr>
            </w:pPr>
            <w:r w:rsidRPr="00D87770">
              <w:rPr>
                <w:sz w:val="22"/>
                <w:lang w:eastAsia="en-US"/>
              </w:rPr>
              <w:t>(БИК банка)</w:t>
            </w:r>
          </w:p>
          <w:p w:rsidR="007C0039" w:rsidRPr="00D87770" w:rsidRDefault="007C0039" w:rsidP="009322ED">
            <w:pPr>
              <w:spacing w:line="240" w:lineRule="exact"/>
              <w:ind w:left="2"/>
              <w:rPr>
                <w:sz w:val="22"/>
                <w:lang w:eastAsia="en-US"/>
              </w:rPr>
            </w:pPr>
            <w:r w:rsidRPr="00D87770">
              <w:rPr>
                <w:sz w:val="22"/>
                <w:lang w:eastAsia="en-US"/>
              </w:rPr>
              <w:t>_________________________________</w:t>
            </w:r>
          </w:p>
          <w:p w:rsidR="007C0039" w:rsidRPr="00D87770" w:rsidRDefault="007C0039" w:rsidP="009322ED">
            <w:pPr>
              <w:spacing w:line="240" w:lineRule="exact"/>
              <w:ind w:left="2"/>
              <w:rPr>
                <w:sz w:val="22"/>
                <w:lang w:eastAsia="en-US"/>
              </w:rPr>
            </w:pPr>
            <w:r w:rsidRPr="00D87770">
              <w:rPr>
                <w:sz w:val="22"/>
                <w:lang w:eastAsia="en-US"/>
              </w:rPr>
              <w:t>(номер телефона)</w:t>
            </w:r>
          </w:p>
          <w:p w:rsidR="007C0039" w:rsidRPr="00BD4ED0" w:rsidRDefault="007C0039" w:rsidP="009322ED">
            <w:pPr>
              <w:pStyle w:val="af"/>
              <w:spacing w:line="240" w:lineRule="exact"/>
              <w:ind w:right="-696"/>
            </w:pPr>
          </w:p>
          <w:p w:rsidR="007C0039" w:rsidRPr="00BD4ED0" w:rsidRDefault="007C0039" w:rsidP="009322ED">
            <w:pPr>
              <w:pStyle w:val="af"/>
              <w:spacing w:line="240" w:lineRule="exact"/>
              <w:ind w:left="2" w:right="-696"/>
            </w:pPr>
          </w:p>
          <w:p w:rsidR="007C0039" w:rsidRPr="00BD4ED0" w:rsidRDefault="007C0039" w:rsidP="009322ED">
            <w:pPr>
              <w:pStyle w:val="af"/>
              <w:spacing w:line="240" w:lineRule="exact"/>
              <w:ind w:left="2" w:right="-696"/>
            </w:pPr>
            <w:r w:rsidRPr="00BD4ED0">
              <w:t>______________________</w:t>
            </w:r>
          </w:p>
          <w:p w:rsidR="007C0039" w:rsidRPr="008C34C3" w:rsidRDefault="007C0039" w:rsidP="009322ED">
            <w:pPr>
              <w:spacing w:line="240" w:lineRule="exact"/>
              <w:ind w:left="2" w:right="-696"/>
              <w:rPr>
                <w:bCs/>
                <w:iCs/>
              </w:rPr>
            </w:pPr>
            <w:r w:rsidRPr="008C34C3">
              <w:rPr>
                <w:b/>
              </w:rPr>
              <w:t xml:space="preserve">        </w:t>
            </w:r>
            <w:r w:rsidRPr="008C34C3">
              <w:rPr>
                <w:bCs/>
                <w:iCs/>
              </w:rPr>
              <w:t xml:space="preserve"> (подпись)</w:t>
            </w:r>
          </w:p>
          <w:p w:rsidR="00BD4ED0" w:rsidRPr="00C96B91" w:rsidRDefault="007C0039" w:rsidP="009322ED">
            <w:pPr>
              <w:spacing w:line="240" w:lineRule="exact"/>
            </w:pPr>
            <w:r w:rsidRPr="008C34C3">
              <w:t xml:space="preserve">       м.п.                                      </w:t>
            </w:r>
          </w:p>
        </w:tc>
      </w:tr>
    </w:tbl>
    <w:p w:rsidR="00BD4ED0" w:rsidRDefault="00BD4ED0" w:rsidP="009322ED">
      <w:pPr>
        <w:spacing w:line="240" w:lineRule="exact"/>
      </w:pPr>
      <w:r>
        <w:br w:type="page"/>
      </w:r>
    </w:p>
    <w:p w:rsidR="00BD4ED0" w:rsidRDefault="00BD4ED0" w:rsidP="009322ED">
      <w:pPr>
        <w:spacing w:line="240" w:lineRule="exact"/>
        <w:ind w:left="4820"/>
        <w:jc w:val="right"/>
      </w:pPr>
    </w:p>
    <w:p w:rsidR="00BD4ED0" w:rsidRPr="0070241A" w:rsidRDefault="00BD4ED0" w:rsidP="009322ED">
      <w:pPr>
        <w:spacing w:line="240" w:lineRule="exact"/>
        <w:ind w:left="4820"/>
        <w:jc w:val="right"/>
      </w:pPr>
      <w:r w:rsidRPr="0070241A">
        <w:t>Приложение № 1</w:t>
      </w:r>
    </w:p>
    <w:p w:rsidR="00BD4ED0" w:rsidRPr="0070241A" w:rsidRDefault="00BD4ED0" w:rsidP="009322ED">
      <w:pPr>
        <w:spacing w:line="240" w:lineRule="exact"/>
        <w:ind w:left="4820"/>
        <w:jc w:val="right"/>
      </w:pPr>
      <w:r w:rsidRPr="0070241A">
        <w:t xml:space="preserve">к Договору подряда </w:t>
      </w:r>
    </w:p>
    <w:p w:rsidR="00BD4ED0" w:rsidRPr="0070241A" w:rsidRDefault="00BD4ED0" w:rsidP="009322ED">
      <w:pPr>
        <w:spacing w:line="240" w:lineRule="exact"/>
        <w:ind w:left="4820"/>
        <w:jc w:val="right"/>
      </w:pPr>
      <w:r w:rsidRPr="0070241A">
        <w:t xml:space="preserve">от </w:t>
      </w:r>
      <w:r w:rsidR="00E47943">
        <w:t>_____________</w:t>
      </w:r>
    </w:p>
    <w:p w:rsidR="00BD4ED0" w:rsidRPr="0070241A" w:rsidRDefault="00BD4ED0" w:rsidP="009322ED">
      <w:pPr>
        <w:spacing w:line="240" w:lineRule="exact"/>
        <w:ind w:left="1416"/>
        <w:rPr>
          <w:b/>
        </w:rPr>
      </w:pPr>
    </w:p>
    <w:p w:rsidR="001C5586" w:rsidRPr="0070241A" w:rsidRDefault="001C5586" w:rsidP="001C5586">
      <w:pPr>
        <w:spacing w:line="240" w:lineRule="exact"/>
        <w:jc w:val="center"/>
        <w:rPr>
          <w:b/>
        </w:rPr>
      </w:pPr>
      <w:r w:rsidRPr="0070241A">
        <w:rPr>
          <w:b/>
        </w:rPr>
        <w:t xml:space="preserve">ТЕХНИЧЕСКОЕ </w:t>
      </w:r>
      <w:r>
        <w:rPr>
          <w:b/>
        </w:rPr>
        <w:t>ТРЕБОВАНИЕ</w:t>
      </w:r>
    </w:p>
    <w:p w:rsidR="001C5586" w:rsidRPr="0021205E" w:rsidRDefault="001C5586" w:rsidP="001C5586">
      <w:pPr>
        <w:jc w:val="center"/>
        <w:rPr>
          <w:b/>
        </w:rPr>
      </w:pPr>
      <w:r w:rsidRPr="0021205E">
        <w:rPr>
          <w:b/>
        </w:rPr>
        <w:t>НА УСТАНОВКУ СИСТЕМЫ МОНИТОРИНГА АВТОТРАНСПОРТА И УЧЕТА ТОПЛИВА АВТОТРАКТОРНОГО ПАРКА ПЭС</w:t>
      </w:r>
    </w:p>
    <w:p w:rsidR="001C5586" w:rsidRPr="0021205E" w:rsidRDefault="001C5586" w:rsidP="001C5586"/>
    <w:p w:rsidR="001C5586" w:rsidRPr="0021205E" w:rsidRDefault="001C5586" w:rsidP="001C5586">
      <w:pPr>
        <w:numPr>
          <w:ilvl w:val="0"/>
          <w:numId w:val="31"/>
        </w:numPr>
        <w:suppressAutoHyphens/>
        <w:ind w:left="426"/>
        <w:jc w:val="both"/>
      </w:pPr>
      <w:r w:rsidRPr="0021205E">
        <w:rPr>
          <w:b/>
          <w:color w:val="000000"/>
        </w:rPr>
        <w:t>Наименование работ</w:t>
      </w:r>
      <w:r w:rsidRPr="0021205E">
        <w:t>:</w:t>
      </w:r>
    </w:p>
    <w:p w:rsidR="001C5586" w:rsidRPr="0021205E" w:rsidRDefault="001C5586" w:rsidP="001C5586">
      <w:pPr>
        <w:numPr>
          <w:ilvl w:val="0"/>
          <w:numId w:val="32"/>
        </w:numPr>
        <w:tabs>
          <w:tab w:val="left" w:pos="851"/>
        </w:tabs>
        <w:suppressAutoHyphens/>
        <w:ind w:left="0" w:firstLine="567"/>
        <w:jc w:val="both"/>
      </w:pPr>
      <w:r w:rsidRPr="0021205E">
        <w:rPr>
          <w:kern w:val="16"/>
        </w:rPr>
        <w:t xml:space="preserve">установка и настройка модуля мониторинга </w:t>
      </w:r>
      <w:r w:rsidRPr="0021205E">
        <w:rPr>
          <w:kern w:val="16"/>
          <w:lang w:val="en-US"/>
        </w:rPr>
        <w:t>GPS</w:t>
      </w:r>
      <w:r w:rsidRPr="0021205E">
        <w:rPr>
          <w:kern w:val="16"/>
        </w:rPr>
        <w:t>/ГЛОНАСС/</w:t>
      </w:r>
      <w:r w:rsidRPr="0021205E">
        <w:rPr>
          <w:kern w:val="16"/>
          <w:lang w:val="en-US"/>
        </w:rPr>
        <w:t>GSM</w:t>
      </w:r>
      <w:r w:rsidRPr="0021205E">
        <w:rPr>
          <w:kern w:val="16"/>
        </w:rPr>
        <w:t xml:space="preserve"> МТ-</w:t>
      </w:r>
      <w:r>
        <w:rPr>
          <w:kern w:val="16"/>
        </w:rPr>
        <w:t>8хх</w:t>
      </w:r>
      <w:r w:rsidRPr="0021205E">
        <w:rPr>
          <w:kern w:val="16"/>
        </w:rPr>
        <w:t xml:space="preserve"> (</w:t>
      </w:r>
      <w:r w:rsidRPr="0021205E">
        <w:rPr>
          <w:kern w:val="16"/>
          <w:lang w:val="en-US"/>
        </w:rPr>
        <w:t>ENT</w:t>
      </w:r>
      <w:r w:rsidRPr="0021205E">
        <w:rPr>
          <w:kern w:val="16"/>
        </w:rPr>
        <w:t xml:space="preserve">, </w:t>
      </w:r>
      <w:r>
        <w:rPr>
          <w:kern w:val="16"/>
          <w:lang w:val="en-US"/>
        </w:rPr>
        <w:t>LITE</w:t>
      </w:r>
      <w:r w:rsidRPr="0095252E">
        <w:rPr>
          <w:kern w:val="16"/>
        </w:rPr>
        <w:t xml:space="preserve">, </w:t>
      </w:r>
      <w:r w:rsidRPr="0021205E">
        <w:rPr>
          <w:kern w:val="16"/>
          <w:lang w:val="en-US"/>
        </w:rPr>
        <w:t>ATOL</w:t>
      </w:r>
      <w:r w:rsidRPr="0021205E">
        <w:rPr>
          <w:kern w:val="16"/>
        </w:rPr>
        <w:t xml:space="preserve">), установка и калибровка датчика уровня топлива, опломбирование и ввод в эксплуатацию системы </w:t>
      </w:r>
      <w:r>
        <w:t>мониторинга</w:t>
      </w:r>
      <w:r w:rsidRPr="0021205E">
        <w:rPr>
          <w:kern w:val="16"/>
        </w:rPr>
        <w:t xml:space="preserve"> на транспортные средства филиала АО «ДРСК» «Приморские электрические сети».</w:t>
      </w:r>
    </w:p>
    <w:p w:rsidR="001C5586" w:rsidRPr="0021205E" w:rsidRDefault="001C5586" w:rsidP="001C5586">
      <w:pPr>
        <w:numPr>
          <w:ilvl w:val="0"/>
          <w:numId w:val="31"/>
        </w:numPr>
        <w:suppressAutoHyphens/>
        <w:ind w:left="426"/>
        <w:jc w:val="both"/>
      </w:pPr>
      <w:r w:rsidRPr="0021205E">
        <w:rPr>
          <w:b/>
        </w:rPr>
        <w:t>Основание для заключения договора:</w:t>
      </w:r>
    </w:p>
    <w:p w:rsidR="001C5586" w:rsidRPr="0021205E" w:rsidRDefault="001C5586" w:rsidP="001C5586">
      <w:pPr>
        <w:numPr>
          <w:ilvl w:val="0"/>
          <w:numId w:val="32"/>
        </w:numPr>
        <w:tabs>
          <w:tab w:val="left" w:pos="851"/>
        </w:tabs>
        <w:suppressAutoHyphens/>
        <w:ind w:left="0" w:firstLine="567"/>
        <w:jc w:val="both"/>
      </w:pPr>
      <w:r w:rsidRPr="0021205E">
        <w:t>инвестиционная программа филиала АО «ДРСК» «</w:t>
      </w:r>
      <w:r w:rsidRPr="0021205E">
        <w:rPr>
          <w:kern w:val="16"/>
        </w:rPr>
        <w:t>Приморские электрические сети</w:t>
      </w:r>
      <w:r w:rsidRPr="0021205E">
        <w:t>» на 202</w:t>
      </w:r>
      <w:r>
        <w:t>2</w:t>
      </w:r>
      <w:r w:rsidRPr="0021205E">
        <w:t xml:space="preserve"> год.</w:t>
      </w:r>
    </w:p>
    <w:p w:rsidR="001C5586" w:rsidRPr="0021205E" w:rsidRDefault="001C5586" w:rsidP="001C5586">
      <w:pPr>
        <w:numPr>
          <w:ilvl w:val="0"/>
          <w:numId w:val="31"/>
        </w:numPr>
        <w:tabs>
          <w:tab w:val="left" w:pos="426"/>
        </w:tabs>
        <w:suppressAutoHyphens/>
        <w:ind w:left="426"/>
        <w:jc w:val="both"/>
      </w:pPr>
      <w:r w:rsidRPr="0021205E">
        <w:rPr>
          <w:b/>
        </w:rPr>
        <w:t>Требования к выполнению работ:</w:t>
      </w:r>
    </w:p>
    <w:p w:rsidR="001C5586" w:rsidRPr="0021205E" w:rsidRDefault="001C5586" w:rsidP="001C5586">
      <w:pPr>
        <w:numPr>
          <w:ilvl w:val="0"/>
          <w:numId w:val="32"/>
        </w:numPr>
        <w:tabs>
          <w:tab w:val="left" w:pos="851"/>
        </w:tabs>
        <w:suppressAutoHyphens/>
        <w:ind w:left="0" w:firstLine="567"/>
        <w:jc w:val="both"/>
      </w:pPr>
      <w:r w:rsidRPr="0021205E">
        <w:t xml:space="preserve">установку и настройку модулей мониторинга и </w:t>
      </w:r>
      <w:r w:rsidRPr="0021205E">
        <w:rPr>
          <w:kern w:val="16"/>
        </w:rPr>
        <w:t>датчиков уровня топлива</w:t>
      </w:r>
      <w:r w:rsidRPr="0021205E">
        <w:t xml:space="preserve"> на транспортные средства произвести в соответствии с инструкциями по установке используемого оборудования;</w:t>
      </w:r>
    </w:p>
    <w:p w:rsidR="001C5586" w:rsidRPr="0021205E" w:rsidRDefault="001C5586" w:rsidP="001C5586">
      <w:pPr>
        <w:numPr>
          <w:ilvl w:val="0"/>
          <w:numId w:val="32"/>
        </w:numPr>
        <w:tabs>
          <w:tab w:val="left" w:pos="851"/>
        </w:tabs>
        <w:suppressAutoHyphens/>
        <w:ind w:left="0" w:firstLine="567"/>
        <w:jc w:val="both"/>
      </w:pPr>
      <w:r w:rsidRPr="0021205E">
        <w:t>выполнение работ произвести из материалов Подрядчика, его силами и техническими средствами;</w:t>
      </w:r>
    </w:p>
    <w:p w:rsidR="001C5586" w:rsidRPr="0021205E" w:rsidRDefault="001C5586" w:rsidP="001C5586">
      <w:pPr>
        <w:numPr>
          <w:ilvl w:val="0"/>
          <w:numId w:val="32"/>
        </w:numPr>
        <w:tabs>
          <w:tab w:val="left" w:pos="851"/>
        </w:tabs>
        <w:suppressAutoHyphens/>
        <w:ind w:left="0" w:firstLine="567"/>
        <w:jc w:val="both"/>
      </w:pPr>
      <w:r w:rsidRPr="0021205E">
        <w:t>Подрядчик должен использовать в работе только новые материалы;</w:t>
      </w:r>
    </w:p>
    <w:p w:rsidR="001C5586" w:rsidRDefault="001C5586" w:rsidP="001C5586">
      <w:pPr>
        <w:numPr>
          <w:ilvl w:val="0"/>
          <w:numId w:val="32"/>
        </w:numPr>
        <w:tabs>
          <w:tab w:val="left" w:pos="851"/>
        </w:tabs>
        <w:suppressAutoHyphens/>
        <w:ind w:left="0" w:firstLine="567"/>
        <w:jc w:val="both"/>
      </w:pPr>
      <w:r w:rsidRPr="0021205E">
        <w:t>выполнение работ по оснащению автотранспорта системой мониторинга с выездом по месту нахождения транспортных средств филиала АО «ДРСК» «Приморские электрические сети».</w:t>
      </w:r>
    </w:p>
    <w:p w:rsidR="001C5586" w:rsidRPr="0021205E" w:rsidRDefault="001C5586" w:rsidP="001C5586">
      <w:pPr>
        <w:numPr>
          <w:ilvl w:val="0"/>
          <w:numId w:val="32"/>
        </w:numPr>
        <w:tabs>
          <w:tab w:val="left" w:pos="851"/>
        </w:tabs>
        <w:suppressAutoHyphens/>
        <w:ind w:left="0" w:firstLine="567"/>
        <w:jc w:val="both"/>
      </w:pPr>
      <w:r>
        <w:t>организация хранения информации на сервере подрядчика с возможность доступа к ней в круглосуточном режиме с любого компьютера без необходимости установки дополнительного ПО.</w:t>
      </w:r>
    </w:p>
    <w:p w:rsidR="001C5586" w:rsidRPr="0021205E" w:rsidRDefault="001C5586" w:rsidP="001C5586">
      <w:pPr>
        <w:numPr>
          <w:ilvl w:val="0"/>
          <w:numId w:val="31"/>
        </w:numPr>
        <w:tabs>
          <w:tab w:val="left" w:pos="426"/>
        </w:tabs>
        <w:suppressAutoHyphens/>
        <w:ind w:left="426"/>
        <w:jc w:val="both"/>
        <w:rPr>
          <w:b/>
        </w:rPr>
      </w:pPr>
      <w:r w:rsidRPr="0021205E">
        <w:rPr>
          <w:b/>
        </w:rPr>
        <w:t>Объем работ:</w:t>
      </w:r>
    </w:p>
    <w:p w:rsidR="001C5586" w:rsidRPr="0021205E" w:rsidRDefault="001C5586" w:rsidP="001C5586">
      <w:pPr>
        <w:numPr>
          <w:ilvl w:val="0"/>
          <w:numId w:val="32"/>
        </w:numPr>
        <w:tabs>
          <w:tab w:val="left" w:pos="851"/>
        </w:tabs>
        <w:suppressAutoHyphens/>
        <w:ind w:left="0" w:firstLine="567"/>
        <w:jc w:val="both"/>
      </w:pPr>
      <w:r w:rsidRPr="0021205E">
        <w:t>модуль мониторинга GPS/ГЛОНАСС/GSM МТ-</w:t>
      </w:r>
      <w:r>
        <w:t>8хх</w:t>
      </w:r>
      <w:r w:rsidRPr="0021205E">
        <w:t xml:space="preserve"> (ENT, </w:t>
      </w:r>
      <w:r>
        <w:rPr>
          <w:kern w:val="16"/>
          <w:lang w:val="en-US"/>
        </w:rPr>
        <w:t>LITE</w:t>
      </w:r>
      <w:r w:rsidRPr="0095252E">
        <w:rPr>
          <w:kern w:val="16"/>
        </w:rPr>
        <w:t>,</w:t>
      </w:r>
      <w:r w:rsidRPr="0021205E">
        <w:t xml:space="preserve"> ATOL), шт. – </w:t>
      </w:r>
      <w:r>
        <w:t>58</w:t>
      </w:r>
      <w:r w:rsidRPr="0021205E">
        <w:t>;</w:t>
      </w:r>
    </w:p>
    <w:p w:rsidR="001C5586" w:rsidRDefault="001C5586" w:rsidP="001C5586">
      <w:pPr>
        <w:numPr>
          <w:ilvl w:val="0"/>
          <w:numId w:val="32"/>
        </w:numPr>
        <w:tabs>
          <w:tab w:val="left" w:pos="851"/>
        </w:tabs>
        <w:suppressAutoHyphens/>
        <w:ind w:left="0" w:firstLine="567"/>
        <w:jc w:val="both"/>
      </w:pPr>
      <w:r w:rsidRPr="0021205E">
        <w:t xml:space="preserve">датчик уровня топлива, </w:t>
      </w:r>
      <w:r>
        <w:t>ед</w:t>
      </w:r>
      <w:r w:rsidRPr="0021205E">
        <w:t xml:space="preserve">. – </w:t>
      </w:r>
      <w:r>
        <w:t>68</w:t>
      </w:r>
      <w:r w:rsidRPr="00C43168">
        <w:t xml:space="preserve"> </w:t>
      </w:r>
    </w:p>
    <w:p w:rsidR="001C5586" w:rsidRDefault="001C5586" w:rsidP="001C5586">
      <w:pPr>
        <w:numPr>
          <w:ilvl w:val="0"/>
          <w:numId w:val="32"/>
        </w:numPr>
        <w:tabs>
          <w:tab w:val="left" w:pos="851"/>
        </w:tabs>
        <w:suppressAutoHyphens/>
        <w:ind w:left="0" w:firstLine="567"/>
        <w:jc w:val="both"/>
      </w:pPr>
      <w:r w:rsidRPr="0021205E">
        <w:t>лицензия на ПО «СКАУТ-Платформа. Стандартные терминалы»</w:t>
      </w:r>
      <w:r>
        <w:t>,</w:t>
      </w:r>
      <w:r w:rsidRPr="00331832">
        <w:t xml:space="preserve"> </w:t>
      </w:r>
      <w:r w:rsidRPr="0021205E">
        <w:t xml:space="preserve">шт. – </w:t>
      </w:r>
      <w:r>
        <w:t>58</w:t>
      </w:r>
      <w:r w:rsidRPr="0021205E">
        <w:t>;</w:t>
      </w:r>
    </w:p>
    <w:p w:rsidR="001C5586" w:rsidRPr="0021205E" w:rsidRDefault="001C5586" w:rsidP="001C5586">
      <w:pPr>
        <w:numPr>
          <w:ilvl w:val="0"/>
          <w:numId w:val="32"/>
        </w:numPr>
        <w:tabs>
          <w:tab w:val="left" w:pos="851"/>
        </w:tabs>
        <w:suppressAutoHyphens/>
        <w:ind w:left="0" w:firstLine="567"/>
        <w:jc w:val="both"/>
      </w:pPr>
      <w:r>
        <w:t xml:space="preserve">годовое </w:t>
      </w:r>
      <w:r w:rsidRPr="00C43168">
        <w:t>абонентское обслуживание объекта на сервере СКАУТ365</w:t>
      </w:r>
      <w:r w:rsidRPr="0021205E">
        <w:t xml:space="preserve">, </w:t>
      </w:r>
      <w:r>
        <w:t>ед</w:t>
      </w:r>
      <w:r w:rsidRPr="0021205E">
        <w:t xml:space="preserve">. – </w:t>
      </w:r>
      <w:r>
        <w:t>323</w:t>
      </w:r>
    </w:p>
    <w:p w:rsidR="001C5586" w:rsidRPr="0021205E" w:rsidRDefault="001C5586" w:rsidP="001C5586">
      <w:pPr>
        <w:numPr>
          <w:ilvl w:val="0"/>
          <w:numId w:val="31"/>
        </w:numPr>
        <w:tabs>
          <w:tab w:val="left" w:pos="426"/>
        </w:tabs>
        <w:suppressAutoHyphens/>
        <w:ind w:left="426"/>
        <w:jc w:val="both"/>
        <w:rPr>
          <w:b/>
        </w:rPr>
      </w:pPr>
      <w:r w:rsidRPr="0021205E">
        <w:rPr>
          <w:b/>
        </w:rPr>
        <w:t>Назначение системы мониторинга автотранспорта и учета топлива:</w:t>
      </w:r>
    </w:p>
    <w:p w:rsidR="001C5586" w:rsidRPr="0021205E" w:rsidRDefault="001C5586" w:rsidP="001C5586">
      <w:pPr>
        <w:numPr>
          <w:ilvl w:val="0"/>
          <w:numId w:val="32"/>
        </w:numPr>
        <w:tabs>
          <w:tab w:val="left" w:pos="851"/>
        </w:tabs>
        <w:suppressAutoHyphens/>
        <w:ind w:left="0" w:firstLine="567"/>
        <w:jc w:val="both"/>
      </w:pPr>
      <w:r w:rsidRPr="0021205E">
        <w:t>обеспечение некорректируемой регистрации информации о скорости, маршруте движения, заправках и расходе топлива транспортных средств;</w:t>
      </w:r>
    </w:p>
    <w:p w:rsidR="001C5586" w:rsidRPr="0021205E" w:rsidRDefault="001C5586" w:rsidP="001C5586">
      <w:pPr>
        <w:numPr>
          <w:ilvl w:val="0"/>
          <w:numId w:val="32"/>
        </w:numPr>
        <w:tabs>
          <w:tab w:val="left" w:pos="851"/>
        </w:tabs>
        <w:suppressAutoHyphens/>
        <w:ind w:left="0" w:firstLine="567"/>
        <w:jc w:val="both"/>
      </w:pPr>
      <w:r w:rsidRPr="0021205E">
        <w:t>исключение несанкционированного использования транспортных средств;</w:t>
      </w:r>
    </w:p>
    <w:p w:rsidR="001C5586" w:rsidRPr="0021205E" w:rsidRDefault="001C5586" w:rsidP="001C5586">
      <w:pPr>
        <w:numPr>
          <w:ilvl w:val="0"/>
          <w:numId w:val="32"/>
        </w:numPr>
        <w:tabs>
          <w:tab w:val="left" w:pos="851"/>
        </w:tabs>
        <w:suppressAutoHyphens/>
        <w:ind w:left="0" w:firstLine="567"/>
        <w:jc w:val="both"/>
        <w:rPr>
          <w:kern w:val="16"/>
        </w:rPr>
      </w:pPr>
      <w:r w:rsidRPr="0021205E">
        <w:t>для объективной оценки профессиональных качеств водителей на основании</w:t>
      </w:r>
      <w:r w:rsidRPr="0021205E">
        <w:rPr>
          <w:kern w:val="16"/>
        </w:rPr>
        <w:t xml:space="preserve"> информационных данных, полученных с модулей мониторинга.</w:t>
      </w:r>
    </w:p>
    <w:p w:rsidR="001C5586" w:rsidRPr="0021205E" w:rsidRDefault="001C5586" w:rsidP="001C5586">
      <w:pPr>
        <w:numPr>
          <w:ilvl w:val="0"/>
          <w:numId w:val="31"/>
        </w:numPr>
        <w:tabs>
          <w:tab w:val="left" w:pos="426"/>
        </w:tabs>
        <w:suppressAutoHyphens/>
        <w:ind w:left="426"/>
        <w:jc w:val="both"/>
        <w:rPr>
          <w:b/>
        </w:rPr>
      </w:pPr>
      <w:r w:rsidRPr="0021205E">
        <w:rPr>
          <w:b/>
        </w:rPr>
        <w:t>Требования к GPS/ГЛОНАСС/GSM терминалам и их характеристикам:</w:t>
      </w:r>
    </w:p>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 xml:space="preserve">  В состав модуля мониторинга подвижных объектов должны входить следующие внешние компоненты:</w:t>
      </w:r>
    </w:p>
    <w:p w:rsidR="001C5586" w:rsidRPr="0021205E" w:rsidRDefault="001C5586" w:rsidP="001C5586">
      <w:pPr>
        <w:numPr>
          <w:ilvl w:val="0"/>
          <w:numId w:val="32"/>
        </w:numPr>
        <w:tabs>
          <w:tab w:val="left" w:pos="851"/>
        </w:tabs>
        <w:suppressAutoHyphens/>
        <w:ind w:left="0" w:firstLine="567"/>
        <w:jc w:val="both"/>
      </w:pPr>
      <w:r w:rsidRPr="0021205E">
        <w:t>ГЛОНАСС/GPS/GSM терминал;</w:t>
      </w:r>
    </w:p>
    <w:p w:rsidR="001C5586" w:rsidRPr="0021205E" w:rsidRDefault="001C5586" w:rsidP="001C5586">
      <w:pPr>
        <w:numPr>
          <w:ilvl w:val="0"/>
          <w:numId w:val="32"/>
        </w:numPr>
        <w:tabs>
          <w:tab w:val="left" w:pos="851"/>
        </w:tabs>
        <w:suppressAutoHyphens/>
        <w:ind w:left="0" w:firstLine="567"/>
        <w:jc w:val="both"/>
      </w:pPr>
      <w:r w:rsidRPr="0021205E">
        <w:t>ГЛОНАСС/GPS антенна на магнитном основании;</w:t>
      </w:r>
    </w:p>
    <w:p w:rsidR="001C5586" w:rsidRPr="0021205E" w:rsidRDefault="001C5586" w:rsidP="001C5586">
      <w:pPr>
        <w:numPr>
          <w:ilvl w:val="0"/>
          <w:numId w:val="32"/>
        </w:numPr>
        <w:tabs>
          <w:tab w:val="left" w:pos="851"/>
        </w:tabs>
        <w:suppressAutoHyphens/>
        <w:ind w:left="0" w:firstLine="567"/>
        <w:jc w:val="both"/>
      </w:pPr>
      <w:r w:rsidRPr="0021205E">
        <w:t>GSM антенна на клеевом основании;</w:t>
      </w:r>
    </w:p>
    <w:p w:rsidR="001C5586" w:rsidRPr="0021205E" w:rsidRDefault="001C5586" w:rsidP="001C5586">
      <w:pPr>
        <w:numPr>
          <w:ilvl w:val="0"/>
          <w:numId w:val="32"/>
        </w:numPr>
        <w:tabs>
          <w:tab w:val="left" w:pos="851"/>
        </w:tabs>
        <w:suppressAutoHyphens/>
        <w:ind w:left="0" w:firstLine="567"/>
        <w:jc w:val="both"/>
      </w:pPr>
      <w:r w:rsidRPr="0021205E">
        <w:t>ответная часть разъема с проводами длиной 1 метр;</w:t>
      </w:r>
    </w:p>
    <w:p w:rsidR="001C5586" w:rsidRPr="0021205E" w:rsidRDefault="001C5586" w:rsidP="001C5586">
      <w:pPr>
        <w:numPr>
          <w:ilvl w:val="0"/>
          <w:numId w:val="32"/>
        </w:numPr>
        <w:tabs>
          <w:tab w:val="left" w:pos="851"/>
        </w:tabs>
        <w:suppressAutoHyphens/>
        <w:ind w:left="0" w:firstLine="567"/>
        <w:jc w:val="both"/>
      </w:pPr>
      <w:r w:rsidRPr="0021205E">
        <w:t>паспорт терминала.</w:t>
      </w:r>
    </w:p>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 xml:space="preserve"> Использование в составе терминала не менее чем 20-ти канального навигационного ГЛОНАСС/GPS приемника.</w:t>
      </w:r>
    </w:p>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 xml:space="preserve"> Минимальное рабочее напряжение питания терминала должно быть не более 9 В.</w:t>
      </w:r>
    </w:p>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 xml:space="preserve"> Максимальное рабочее напряжение питания терминала должно быть не менее 36 В.</w:t>
      </w:r>
    </w:p>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 xml:space="preserve"> Устойчивость к электромагнитным помехам до +/-200 В.</w:t>
      </w:r>
    </w:p>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 xml:space="preserve"> Возможность осуществлять исходящие и принимать входящие голосовые вызовы, используя встроенный модем стандарта GSM при подключении комплекта громкой связи.</w:t>
      </w:r>
    </w:p>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 xml:space="preserve"> Наличие встроенной энергонезависимой памяти для хранения истории перемещения и состояния всех подключенных датчиков в режиме «черного ящика» на случай длительной работы транспортных средств вне зоны GSM сетей (до двух месяцев).</w:t>
      </w:r>
    </w:p>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 xml:space="preserve"> Возможность удаленно менять настройки мобильного терминала через SMS или GPRS-канал для минимизации сервисных выездов в случаях сбоя работы оборудования.</w:t>
      </w:r>
    </w:p>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 xml:space="preserve"> Модуль мониторинга должен содержать встроенный бесконтактный датчик открытия крышки корпуса (для удаленного выявления саботажей).</w:t>
      </w:r>
    </w:p>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Терминал должен обеспечивать измерение напряжения внешнего питания.</w:t>
      </w:r>
    </w:p>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Для обеспечения точного подсчета пробега и фильтрации случайных выбросов показаний навигационного ГЛОНАСС/GPS приемника, терминал должен иметь встроенный датчик движения (акселерометр) для измерения интенсивности торможения и ускорения.</w:t>
      </w:r>
    </w:p>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 xml:space="preserve">Модуль мониторинга должен включать в своем составе интеллектуальный датчик стиля вождения на базе цифрового акселерометра и GNSS приемника, позволяющий определять манеру вождения по следующим параметрам: </w:t>
      </w:r>
    </w:p>
    <w:p w:rsidR="001C5586" w:rsidRPr="0021205E" w:rsidRDefault="001C5586" w:rsidP="001C5586">
      <w:pPr>
        <w:numPr>
          <w:ilvl w:val="0"/>
          <w:numId w:val="32"/>
        </w:numPr>
        <w:tabs>
          <w:tab w:val="left" w:pos="851"/>
        </w:tabs>
        <w:suppressAutoHyphens/>
        <w:ind w:left="0" w:firstLine="567"/>
        <w:jc w:val="both"/>
      </w:pPr>
      <w:r w:rsidRPr="0021205E">
        <w:t>скорость движения, в том числе точное место и время начала и окончания превышения каждого из трех заданных скоростных порогов, с точностью 0,1 км/ч;</w:t>
      </w:r>
    </w:p>
    <w:p w:rsidR="001C5586" w:rsidRPr="0021205E" w:rsidRDefault="001C5586" w:rsidP="001C5586">
      <w:pPr>
        <w:numPr>
          <w:ilvl w:val="0"/>
          <w:numId w:val="32"/>
        </w:numPr>
        <w:tabs>
          <w:tab w:val="left" w:pos="851"/>
        </w:tabs>
        <w:suppressAutoHyphens/>
        <w:ind w:left="0" w:firstLine="567"/>
        <w:jc w:val="both"/>
      </w:pPr>
      <w:r w:rsidRPr="0021205E">
        <w:t>резкие торможения, ускорения, боковые ускорения (вхождения в левый и правый поворот на скорости), превышающие соответствующие пороги, заданные в тысячных долях G.</w:t>
      </w:r>
    </w:p>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Модуль мониторинга должен включать в своем составе устройство мгновенной обратной связи для водителя о нарушении установленных в интеллектуальном датчике стиля вождения параметров. Модуль мониторинга должен позволять удаленно по каналу GPRS включить/выключить устройство обратной связи.</w:t>
      </w:r>
    </w:p>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Показания интеллектуального датчика стиля вождения, входящего в состав модуля мониторинга, включая место, время и тип нарушения установленных параметров, должны передаваться на авторизованный сервер по каналу GPRS для последующего составления аналитических отчетов. Встроенная в модуль мониторинга энергонезависимая память должна обеспечивать хранение телеметрической информации за последние 2 месяца работы оборудования.</w:t>
      </w:r>
    </w:p>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 xml:space="preserve">Модуль мониторинга должен позволять подключать дополнительные внешние датчики (не менее 6-ти) и обеспечивать мониторинг состояния транспортного средства, в том числе: </w:t>
      </w:r>
    </w:p>
    <w:p w:rsidR="001C5586" w:rsidRPr="0021205E" w:rsidRDefault="001C5586" w:rsidP="001C5586">
      <w:pPr>
        <w:numPr>
          <w:ilvl w:val="0"/>
          <w:numId w:val="32"/>
        </w:numPr>
        <w:tabs>
          <w:tab w:val="left" w:pos="851"/>
        </w:tabs>
        <w:suppressAutoHyphens/>
        <w:ind w:left="0" w:firstLine="567"/>
        <w:jc w:val="both"/>
      </w:pPr>
      <w:r w:rsidRPr="0021205E">
        <w:t>местоположение (широта и долгота, ошибка не более 10-ти метров);</w:t>
      </w:r>
    </w:p>
    <w:p w:rsidR="001C5586" w:rsidRPr="0021205E" w:rsidRDefault="001C5586" w:rsidP="001C5586">
      <w:pPr>
        <w:numPr>
          <w:ilvl w:val="0"/>
          <w:numId w:val="32"/>
        </w:numPr>
        <w:tabs>
          <w:tab w:val="left" w:pos="851"/>
        </w:tabs>
        <w:suppressAutoHyphens/>
        <w:ind w:left="0" w:firstLine="567"/>
        <w:jc w:val="both"/>
      </w:pPr>
      <w:r w:rsidRPr="0021205E">
        <w:t xml:space="preserve">пробег (км); </w:t>
      </w:r>
    </w:p>
    <w:p w:rsidR="001C5586" w:rsidRPr="0021205E" w:rsidRDefault="001C5586" w:rsidP="001C5586">
      <w:pPr>
        <w:numPr>
          <w:ilvl w:val="0"/>
          <w:numId w:val="32"/>
        </w:numPr>
        <w:tabs>
          <w:tab w:val="left" w:pos="851"/>
        </w:tabs>
        <w:suppressAutoHyphens/>
        <w:ind w:left="0" w:firstLine="567"/>
        <w:jc w:val="both"/>
      </w:pPr>
      <w:r w:rsidRPr="0021205E">
        <w:t>скорость движения (км/ч);</w:t>
      </w:r>
    </w:p>
    <w:p w:rsidR="001C5586" w:rsidRPr="0021205E" w:rsidRDefault="001C5586" w:rsidP="001C5586">
      <w:pPr>
        <w:numPr>
          <w:ilvl w:val="0"/>
          <w:numId w:val="32"/>
        </w:numPr>
        <w:tabs>
          <w:tab w:val="left" w:pos="851"/>
        </w:tabs>
        <w:suppressAutoHyphens/>
        <w:ind w:left="0" w:firstLine="567"/>
        <w:jc w:val="both"/>
      </w:pPr>
      <w:r w:rsidRPr="0021205E">
        <w:t>время, место и продолжительность стоянок (с точностью до секунд);</w:t>
      </w:r>
    </w:p>
    <w:p w:rsidR="001C5586" w:rsidRPr="0021205E" w:rsidRDefault="001C5586" w:rsidP="001C5586">
      <w:pPr>
        <w:numPr>
          <w:ilvl w:val="0"/>
          <w:numId w:val="32"/>
        </w:numPr>
        <w:tabs>
          <w:tab w:val="left" w:pos="851"/>
        </w:tabs>
        <w:suppressAutoHyphens/>
        <w:ind w:left="0" w:firstLine="567"/>
        <w:jc w:val="both"/>
      </w:pPr>
      <w:r w:rsidRPr="0021205E">
        <w:t>место, время и объем заправок (при подключении датчика уровня топлива);</w:t>
      </w:r>
    </w:p>
    <w:p w:rsidR="001C5586" w:rsidRPr="0021205E" w:rsidRDefault="001C5586" w:rsidP="001C5586">
      <w:pPr>
        <w:numPr>
          <w:ilvl w:val="0"/>
          <w:numId w:val="32"/>
        </w:numPr>
        <w:tabs>
          <w:tab w:val="left" w:pos="851"/>
        </w:tabs>
        <w:suppressAutoHyphens/>
        <w:ind w:left="0" w:firstLine="567"/>
        <w:jc w:val="both"/>
      </w:pPr>
      <w:r w:rsidRPr="0021205E">
        <w:t>моточасы и повышенные обороты двигателя (при подключении датчика оборотов двигателя ТС).</w:t>
      </w:r>
    </w:p>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Для обеспечения высокой степени защиты от несанкционированного перехвата передаваемой телеметрической информации по каналам GSM/GPRS с использованием протокола TCP/IP в направлении от терминала к серверу и обратно, терминал должен иметь возможность использовать функцию шифрования трафика с применением алгоритма шифрования АЕS128 или аналогичного.</w:t>
      </w:r>
    </w:p>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Степень защиты терминала не менее IP54.</w:t>
      </w:r>
    </w:p>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Требования по эксплуатации и техническому обслуживанию:</w:t>
      </w:r>
    </w:p>
    <w:p w:rsidR="001C5586" w:rsidRPr="0021205E" w:rsidRDefault="001C5586" w:rsidP="001C5586">
      <w:pPr>
        <w:numPr>
          <w:ilvl w:val="0"/>
          <w:numId w:val="32"/>
        </w:numPr>
        <w:tabs>
          <w:tab w:val="left" w:pos="851"/>
        </w:tabs>
        <w:suppressAutoHyphens/>
        <w:ind w:left="0" w:firstLine="567"/>
        <w:jc w:val="both"/>
      </w:pPr>
      <w:r w:rsidRPr="0021205E">
        <w:t>поставляемое оборудование должно иметь комплект технической документации на русском языке и обеспечивать возможность обслуживания силами технических специалистов Заказчика;</w:t>
      </w:r>
    </w:p>
    <w:p w:rsidR="001C5586" w:rsidRPr="0021205E" w:rsidRDefault="001C5586" w:rsidP="001C5586">
      <w:pPr>
        <w:numPr>
          <w:ilvl w:val="0"/>
          <w:numId w:val="32"/>
        </w:numPr>
        <w:tabs>
          <w:tab w:val="left" w:pos="851"/>
        </w:tabs>
        <w:suppressAutoHyphens/>
        <w:ind w:left="0" w:firstLine="567"/>
        <w:jc w:val="both"/>
      </w:pPr>
      <w:r w:rsidRPr="0021205E">
        <w:t>техническая поддержка пользователей диспетчерского ПО, серверного ПО и ГЛОНАСС/GPS/GSM терминала должна осуществляться посредством регистрации пользователей и любых других сотрудников Заказчика на специальном Интернет-Портале, предоставленном разработчиком и правообладателем Программного Обеспечения и/или разработчиком и производителем терминала. Техническая поддержка должна осуществляться через систему заявок в «личном кабинете» Заказчика с применением различных статусов (новая, в работе, отложена, закрыта и т.д.) с возможностью просматривать только заявки всех сотрудников Заказчика, наличия автоматического уведомления об ответах на электронную почту всех сотрудников Заказчика, возможностью прикрепить файлы к заявке;</w:t>
      </w:r>
    </w:p>
    <w:p w:rsidR="001C5586" w:rsidRPr="0021205E" w:rsidRDefault="001C5586" w:rsidP="001C5586">
      <w:pPr>
        <w:numPr>
          <w:ilvl w:val="0"/>
          <w:numId w:val="32"/>
        </w:numPr>
        <w:tabs>
          <w:tab w:val="left" w:pos="851"/>
        </w:tabs>
        <w:suppressAutoHyphens/>
        <w:ind w:left="0" w:firstLine="567"/>
        <w:jc w:val="both"/>
      </w:pPr>
      <w:r w:rsidRPr="0021205E">
        <w:t>исполнитель обязан обеспечить обучение технического персонала Заказчика до уровня, достаточного для полного контроля над работой оборудования и программного обеспечения в процессе его эксплуатации.</w:t>
      </w:r>
    </w:p>
    <w:p w:rsidR="001C5586" w:rsidRPr="0021205E" w:rsidRDefault="001C5586" w:rsidP="001C5586">
      <w:pPr>
        <w:numPr>
          <w:ilvl w:val="0"/>
          <w:numId w:val="31"/>
        </w:numPr>
        <w:tabs>
          <w:tab w:val="left" w:pos="426"/>
        </w:tabs>
        <w:suppressAutoHyphens/>
        <w:ind w:left="426"/>
        <w:jc w:val="both"/>
        <w:rPr>
          <w:b/>
        </w:rPr>
      </w:pPr>
      <w:r w:rsidRPr="0021205E">
        <w:rPr>
          <w:b/>
        </w:rPr>
        <w:t>Требования к программному обеспечению:</w:t>
      </w:r>
    </w:p>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 xml:space="preserve"> Диспетчерское рабочее место работает по технологии «тонкий клиент».</w:t>
      </w:r>
    </w:p>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 xml:space="preserve"> Общие требования к программному обеспечению: </w:t>
      </w:r>
    </w:p>
    <w:p w:rsidR="001C5586" w:rsidRPr="0021205E" w:rsidRDefault="001C5586" w:rsidP="001C5586">
      <w:pPr>
        <w:numPr>
          <w:ilvl w:val="0"/>
          <w:numId w:val="32"/>
        </w:numPr>
        <w:tabs>
          <w:tab w:val="left" w:pos="851"/>
        </w:tabs>
        <w:suppressAutoHyphens/>
        <w:ind w:left="0" w:firstLine="567"/>
        <w:jc w:val="both"/>
      </w:pPr>
      <w:r w:rsidRPr="0021205E">
        <w:t>WEB доступ к интерфейсу системы для пользователей, с ограничением прав доступа (по районам и по возможности редактирования) и автоматическим отключением сессии пользователя при входе в систему с тем же логином с другого компьютера;</w:t>
      </w:r>
    </w:p>
    <w:p w:rsidR="001C5586" w:rsidRPr="0021205E" w:rsidRDefault="001C5586" w:rsidP="001C5586">
      <w:pPr>
        <w:numPr>
          <w:ilvl w:val="0"/>
          <w:numId w:val="32"/>
        </w:numPr>
        <w:tabs>
          <w:tab w:val="left" w:pos="851"/>
        </w:tabs>
        <w:suppressAutoHyphens/>
        <w:ind w:left="0" w:firstLine="567"/>
        <w:jc w:val="both"/>
      </w:pPr>
      <w:r w:rsidRPr="0021205E">
        <w:t>ведение статистики использования системы пользователями с возможностью запросить отчет;</w:t>
      </w:r>
    </w:p>
    <w:p w:rsidR="001C5586" w:rsidRPr="0021205E" w:rsidRDefault="001C5586" w:rsidP="001C5586">
      <w:pPr>
        <w:numPr>
          <w:ilvl w:val="0"/>
          <w:numId w:val="32"/>
        </w:numPr>
        <w:tabs>
          <w:tab w:val="left" w:pos="851"/>
        </w:tabs>
        <w:suppressAutoHyphens/>
        <w:ind w:left="0" w:firstLine="567"/>
        <w:jc w:val="both"/>
      </w:pPr>
      <w:r w:rsidRPr="0021205E">
        <w:t xml:space="preserve">возможность </w:t>
      </w:r>
      <w:r>
        <w:t>передачи данных о пробеге ТС, количестве заправленного и израсходованного топлива в стороннее ПО для интеграции с 1С:Управление автотранспортом</w:t>
      </w:r>
      <w:r w:rsidRPr="0021205E">
        <w:t>;</w:t>
      </w:r>
    </w:p>
    <w:p w:rsidR="001C5586" w:rsidRPr="0021205E" w:rsidRDefault="001C5586" w:rsidP="001C5586">
      <w:pPr>
        <w:numPr>
          <w:ilvl w:val="0"/>
          <w:numId w:val="32"/>
        </w:numPr>
        <w:tabs>
          <w:tab w:val="left" w:pos="851"/>
        </w:tabs>
        <w:suppressAutoHyphens/>
        <w:ind w:left="0" w:firstLine="567"/>
        <w:jc w:val="both"/>
      </w:pPr>
      <w:r w:rsidRPr="0021205E">
        <w:t>наличие русскоязычной и англоязычной локализации (выбирается пользователем при входе в систему).</w:t>
      </w:r>
    </w:p>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 xml:space="preserve"> Программное обеспечение должно иметь возможность отображения в режиме реального времени следующих данных о параметрах работы контролируемого объекта:</w:t>
      </w:r>
    </w:p>
    <w:p w:rsidR="001C5586" w:rsidRPr="0021205E" w:rsidRDefault="001C5586" w:rsidP="001C5586">
      <w:pPr>
        <w:numPr>
          <w:ilvl w:val="0"/>
          <w:numId w:val="32"/>
        </w:numPr>
        <w:tabs>
          <w:tab w:val="left" w:pos="851"/>
        </w:tabs>
        <w:suppressAutoHyphens/>
        <w:ind w:left="0" w:firstLine="567"/>
        <w:jc w:val="both"/>
      </w:pPr>
      <w:r w:rsidRPr="0021205E">
        <w:t>время последнего приема данных с терминала (подключения к серверу);</w:t>
      </w:r>
    </w:p>
    <w:p w:rsidR="001C5586" w:rsidRPr="0021205E" w:rsidRDefault="001C5586" w:rsidP="001C5586">
      <w:pPr>
        <w:numPr>
          <w:ilvl w:val="0"/>
          <w:numId w:val="32"/>
        </w:numPr>
        <w:tabs>
          <w:tab w:val="left" w:pos="851"/>
        </w:tabs>
        <w:suppressAutoHyphens/>
        <w:ind w:left="0" w:firstLine="567"/>
        <w:jc w:val="both"/>
      </w:pPr>
      <w:r w:rsidRPr="0021205E">
        <w:t>время последнего определения местоположения терминала;</w:t>
      </w:r>
    </w:p>
    <w:p w:rsidR="001C5586" w:rsidRPr="0021205E" w:rsidRDefault="001C5586" w:rsidP="001C5586">
      <w:pPr>
        <w:numPr>
          <w:ilvl w:val="0"/>
          <w:numId w:val="32"/>
        </w:numPr>
        <w:tabs>
          <w:tab w:val="left" w:pos="851"/>
        </w:tabs>
        <w:suppressAutoHyphens/>
        <w:ind w:left="0" w:firstLine="567"/>
        <w:jc w:val="both"/>
      </w:pPr>
      <w:r w:rsidRPr="0021205E">
        <w:t>текущая скорость;</w:t>
      </w:r>
    </w:p>
    <w:p w:rsidR="001C5586" w:rsidRPr="0021205E" w:rsidRDefault="001C5586" w:rsidP="001C5586">
      <w:pPr>
        <w:numPr>
          <w:ilvl w:val="0"/>
          <w:numId w:val="32"/>
        </w:numPr>
        <w:tabs>
          <w:tab w:val="left" w:pos="851"/>
        </w:tabs>
        <w:suppressAutoHyphens/>
        <w:ind w:left="0" w:firstLine="567"/>
        <w:jc w:val="both"/>
      </w:pPr>
      <w:r w:rsidRPr="0021205E">
        <w:t>текущий тип питания прибора (основное или резервное);</w:t>
      </w:r>
    </w:p>
    <w:p w:rsidR="001C5586" w:rsidRPr="0021205E" w:rsidRDefault="001C5586" w:rsidP="001C5586">
      <w:pPr>
        <w:numPr>
          <w:ilvl w:val="0"/>
          <w:numId w:val="32"/>
        </w:numPr>
        <w:tabs>
          <w:tab w:val="left" w:pos="851"/>
        </w:tabs>
        <w:suppressAutoHyphens/>
        <w:ind w:left="0" w:firstLine="567"/>
        <w:jc w:val="both"/>
      </w:pPr>
      <w:r w:rsidRPr="0021205E">
        <w:t>текущее состояние зажигания транспортного средства;</w:t>
      </w:r>
    </w:p>
    <w:p w:rsidR="001C5586" w:rsidRPr="0021205E" w:rsidRDefault="001C5586" w:rsidP="001C5586">
      <w:pPr>
        <w:numPr>
          <w:ilvl w:val="0"/>
          <w:numId w:val="32"/>
        </w:numPr>
        <w:tabs>
          <w:tab w:val="left" w:pos="851"/>
        </w:tabs>
        <w:suppressAutoHyphens/>
        <w:ind w:left="0" w:firstLine="567"/>
        <w:jc w:val="both"/>
      </w:pPr>
      <w:r w:rsidRPr="0021205E">
        <w:t>количество используемых спутников для определения местоположения;</w:t>
      </w:r>
    </w:p>
    <w:p w:rsidR="001C5586" w:rsidRPr="0021205E" w:rsidRDefault="001C5586" w:rsidP="001C5586">
      <w:pPr>
        <w:numPr>
          <w:ilvl w:val="0"/>
          <w:numId w:val="32"/>
        </w:numPr>
        <w:tabs>
          <w:tab w:val="left" w:pos="851"/>
        </w:tabs>
        <w:suppressAutoHyphens/>
        <w:ind w:left="0" w:firstLine="567"/>
        <w:jc w:val="both"/>
      </w:pPr>
      <w:r w:rsidRPr="0021205E">
        <w:t>текущие данные с подключенных к терминалу дополнительных датчиков;</w:t>
      </w:r>
    </w:p>
    <w:p w:rsidR="001C5586" w:rsidRPr="0021205E" w:rsidRDefault="001C5586" w:rsidP="001C5586">
      <w:pPr>
        <w:numPr>
          <w:ilvl w:val="0"/>
          <w:numId w:val="32"/>
        </w:numPr>
        <w:tabs>
          <w:tab w:val="left" w:pos="851"/>
        </w:tabs>
        <w:suppressAutoHyphens/>
        <w:ind w:left="0" w:firstLine="567"/>
        <w:jc w:val="both"/>
      </w:pPr>
      <w:r w:rsidRPr="0021205E">
        <w:t>номер терминала;</w:t>
      </w:r>
    </w:p>
    <w:p w:rsidR="001C5586" w:rsidRPr="0021205E" w:rsidRDefault="001C5586" w:rsidP="001C5586">
      <w:pPr>
        <w:numPr>
          <w:ilvl w:val="0"/>
          <w:numId w:val="32"/>
        </w:numPr>
        <w:tabs>
          <w:tab w:val="left" w:pos="851"/>
        </w:tabs>
        <w:suppressAutoHyphens/>
        <w:ind w:left="0" w:firstLine="567"/>
        <w:jc w:val="both"/>
      </w:pPr>
      <w:r w:rsidRPr="0021205E">
        <w:t>адрес местонахождения транспортного средства (по адресным базам);</w:t>
      </w:r>
    </w:p>
    <w:p w:rsidR="001C5586" w:rsidRPr="0021205E" w:rsidRDefault="001C5586" w:rsidP="001C5586">
      <w:pPr>
        <w:numPr>
          <w:ilvl w:val="0"/>
          <w:numId w:val="32"/>
        </w:numPr>
        <w:tabs>
          <w:tab w:val="left" w:pos="851"/>
        </w:tabs>
        <w:suppressAutoHyphens/>
        <w:ind w:left="0" w:firstLine="567"/>
        <w:jc w:val="both"/>
      </w:pPr>
      <w:r w:rsidRPr="0021205E">
        <w:t>номер установленной в терминал SIM-карты.</w:t>
      </w:r>
    </w:p>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 xml:space="preserve"> Программное обеспечение должно иметь возможность отображения следующих данных о параметрах работы контролируемого транспорта:</w:t>
      </w:r>
    </w:p>
    <w:p w:rsidR="001C5586" w:rsidRPr="0021205E" w:rsidRDefault="001C5586" w:rsidP="001C5586">
      <w:pPr>
        <w:numPr>
          <w:ilvl w:val="0"/>
          <w:numId w:val="32"/>
        </w:numPr>
        <w:tabs>
          <w:tab w:val="left" w:pos="851"/>
        </w:tabs>
        <w:suppressAutoHyphens/>
        <w:ind w:left="0" w:firstLine="567"/>
        <w:jc w:val="both"/>
      </w:pPr>
      <w:r w:rsidRPr="0021205E">
        <w:t>время в движении;</w:t>
      </w:r>
    </w:p>
    <w:p w:rsidR="001C5586" w:rsidRPr="0021205E" w:rsidRDefault="001C5586" w:rsidP="001C5586">
      <w:pPr>
        <w:numPr>
          <w:ilvl w:val="0"/>
          <w:numId w:val="32"/>
        </w:numPr>
        <w:tabs>
          <w:tab w:val="left" w:pos="851"/>
        </w:tabs>
        <w:suppressAutoHyphens/>
        <w:ind w:left="0" w:firstLine="567"/>
        <w:jc w:val="both"/>
      </w:pPr>
      <w:r w:rsidRPr="0021205E">
        <w:t>пробег;</w:t>
      </w:r>
    </w:p>
    <w:p w:rsidR="001C5586" w:rsidRPr="0021205E" w:rsidRDefault="001C5586" w:rsidP="001C5586">
      <w:pPr>
        <w:numPr>
          <w:ilvl w:val="0"/>
          <w:numId w:val="32"/>
        </w:numPr>
        <w:tabs>
          <w:tab w:val="left" w:pos="851"/>
        </w:tabs>
        <w:suppressAutoHyphens/>
        <w:ind w:left="0" w:firstLine="567"/>
        <w:jc w:val="both"/>
      </w:pPr>
      <w:r w:rsidRPr="0021205E">
        <w:t>время работы двигателя;</w:t>
      </w:r>
    </w:p>
    <w:p w:rsidR="001C5586" w:rsidRPr="0021205E" w:rsidRDefault="001C5586" w:rsidP="001C5586">
      <w:pPr>
        <w:numPr>
          <w:ilvl w:val="0"/>
          <w:numId w:val="32"/>
        </w:numPr>
        <w:tabs>
          <w:tab w:val="left" w:pos="851"/>
        </w:tabs>
        <w:suppressAutoHyphens/>
        <w:ind w:left="0" w:firstLine="567"/>
        <w:jc w:val="both"/>
      </w:pPr>
      <w:r w:rsidRPr="0021205E">
        <w:t>время работы на холостом ходу;</w:t>
      </w:r>
    </w:p>
    <w:p w:rsidR="001C5586" w:rsidRPr="0021205E" w:rsidRDefault="001C5586" w:rsidP="001C5586">
      <w:pPr>
        <w:numPr>
          <w:ilvl w:val="0"/>
          <w:numId w:val="32"/>
        </w:numPr>
        <w:tabs>
          <w:tab w:val="left" w:pos="851"/>
        </w:tabs>
        <w:suppressAutoHyphens/>
        <w:ind w:left="0" w:firstLine="567"/>
        <w:jc w:val="both"/>
      </w:pPr>
      <w:r w:rsidRPr="0021205E">
        <w:t>время работы дополнительного потребителя топлива;</w:t>
      </w:r>
    </w:p>
    <w:p w:rsidR="001C5586" w:rsidRPr="0021205E" w:rsidRDefault="001C5586" w:rsidP="001C5586">
      <w:pPr>
        <w:numPr>
          <w:ilvl w:val="0"/>
          <w:numId w:val="32"/>
        </w:numPr>
        <w:tabs>
          <w:tab w:val="left" w:pos="851"/>
        </w:tabs>
        <w:suppressAutoHyphens/>
        <w:ind w:left="0" w:firstLine="567"/>
        <w:jc w:val="both"/>
      </w:pPr>
      <w:r w:rsidRPr="0021205E">
        <w:t>время начала работы транспортного средства (по началу первого движения);</w:t>
      </w:r>
    </w:p>
    <w:p w:rsidR="001C5586" w:rsidRPr="0021205E" w:rsidRDefault="001C5586" w:rsidP="001C5586">
      <w:pPr>
        <w:numPr>
          <w:ilvl w:val="0"/>
          <w:numId w:val="32"/>
        </w:numPr>
        <w:tabs>
          <w:tab w:val="left" w:pos="851"/>
        </w:tabs>
        <w:suppressAutoHyphens/>
        <w:ind w:left="0" w:firstLine="567"/>
        <w:jc w:val="both"/>
      </w:pPr>
      <w:r w:rsidRPr="0021205E">
        <w:t>время окончания работы транспортного средства (по окончанию последнего движения);</w:t>
      </w:r>
    </w:p>
    <w:p w:rsidR="001C5586" w:rsidRPr="0021205E" w:rsidRDefault="001C5586" w:rsidP="001C5586">
      <w:pPr>
        <w:numPr>
          <w:ilvl w:val="0"/>
          <w:numId w:val="32"/>
        </w:numPr>
        <w:tabs>
          <w:tab w:val="left" w:pos="851"/>
        </w:tabs>
        <w:suppressAutoHyphens/>
        <w:ind w:left="0" w:firstLine="567"/>
        <w:jc w:val="both"/>
      </w:pPr>
      <w:r w:rsidRPr="0021205E">
        <w:t>продолжительность стоянок;</w:t>
      </w:r>
    </w:p>
    <w:p w:rsidR="001C5586" w:rsidRPr="0021205E" w:rsidRDefault="001C5586" w:rsidP="001C5586">
      <w:pPr>
        <w:numPr>
          <w:ilvl w:val="0"/>
          <w:numId w:val="32"/>
        </w:numPr>
        <w:tabs>
          <w:tab w:val="left" w:pos="851"/>
        </w:tabs>
        <w:suppressAutoHyphens/>
        <w:ind w:left="0" w:firstLine="567"/>
        <w:jc w:val="both"/>
      </w:pPr>
      <w:r w:rsidRPr="0021205E">
        <w:t>средняя скорость движения;</w:t>
      </w:r>
    </w:p>
    <w:p w:rsidR="001C5586" w:rsidRPr="0021205E" w:rsidRDefault="001C5586" w:rsidP="001C5586">
      <w:pPr>
        <w:numPr>
          <w:ilvl w:val="0"/>
          <w:numId w:val="32"/>
        </w:numPr>
        <w:tabs>
          <w:tab w:val="left" w:pos="851"/>
        </w:tabs>
        <w:suppressAutoHyphens/>
        <w:ind w:left="0" w:firstLine="567"/>
        <w:jc w:val="both"/>
      </w:pPr>
      <w:r w:rsidRPr="0021205E">
        <w:t>максимальная скорость движения;</w:t>
      </w:r>
    </w:p>
    <w:p w:rsidR="001C5586" w:rsidRPr="0021205E" w:rsidRDefault="001C5586" w:rsidP="001C5586">
      <w:pPr>
        <w:numPr>
          <w:ilvl w:val="0"/>
          <w:numId w:val="32"/>
        </w:numPr>
        <w:tabs>
          <w:tab w:val="left" w:pos="851"/>
        </w:tabs>
        <w:suppressAutoHyphens/>
        <w:ind w:left="0" w:firstLine="567"/>
        <w:jc w:val="both"/>
      </w:pPr>
      <w:r w:rsidRPr="0021205E">
        <w:t>расчетный расход топлива (по нормам расхода на 100 км в движении и на час работы на холостом ходу);</w:t>
      </w:r>
    </w:p>
    <w:p w:rsidR="001C5586" w:rsidRPr="0021205E" w:rsidRDefault="001C5586" w:rsidP="001C5586">
      <w:pPr>
        <w:numPr>
          <w:ilvl w:val="0"/>
          <w:numId w:val="32"/>
        </w:numPr>
        <w:tabs>
          <w:tab w:val="left" w:pos="851"/>
        </w:tabs>
        <w:suppressAutoHyphens/>
        <w:ind w:left="0" w:firstLine="567"/>
        <w:jc w:val="both"/>
      </w:pPr>
      <w:r w:rsidRPr="0021205E">
        <w:t>фактический расход топлива (по датчику уровня топлива);</w:t>
      </w:r>
    </w:p>
    <w:p w:rsidR="001C5586" w:rsidRPr="0021205E" w:rsidRDefault="001C5586" w:rsidP="001C5586">
      <w:pPr>
        <w:numPr>
          <w:ilvl w:val="0"/>
          <w:numId w:val="32"/>
        </w:numPr>
        <w:tabs>
          <w:tab w:val="left" w:pos="851"/>
        </w:tabs>
        <w:suppressAutoHyphens/>
        <w:ind w:left="0" w:firstLine="567"/>
        <w:jc w:val="both"/>
      </w:pPr>
      <w:r w:rsidRPr="0021205E">
        <w:t>время нахождения в определенной зоне, время входа и выхода из определенной зоны;</w:t>
      </w:r>
    </w:p>
    <w:p w:rsidR="001C5586" w:rsidRPr="0021205E" w:rsidRDefault="001C5586" w:rsidP="001C5586">
      <w:pPr>
        <w:numPr>
          <w:ilvl w:val="0"/>
          <w:numId w:val="32"/>
        </w:numPr>
        <w:tabs>
          <w:tab w:val="left" w:pos="851"/>
        </w:tabs>
        <w:suppressAutoHyphens/>
        <w:ind w:left="0" w:firstLine="567"/>
        <w:jc w:val="both"/>
      </w:pPr>
      <w:r w:rsidRPr="0021205E">
        <w:t>количество заправок и их объем;</w:t>
      </w:r>
    </w:p>
    <w:p w:rsidR="001C5586" w:rsidRPr="0021205E" w:rsidRDefault="001C5586" w:rsidP="001C5586">
      <w:pPr>
        <w:numPr>
          <w:ilvl w:val="0"/>
          <w:numId w:val="32"/>
        </w:numPr>
        <w:tabs>
          <w:tab w:val="left" w:pos="851"/>
        </w:tabs>
        <w:suppressAutoHyphens/>
        <w:ind w:left="0" w:firstLine="567"/>
        <w:jc w:val="both"/>
      </w:pPr>
      <w:r w:rsidRPr="0021205E">
        <w:t>количество сливов и их объем.</w:t>
      </w:r>
    </w:p>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 xml:space="preserve"> Наличие планировщика отчетов: можно запланировать/заказать автоматическую (по расписанию)/разовую рассылку отчетов в формате .pdf на адрес электронной почты сотрудника.</w:t>
      </w:r>
    </w:p>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 xml:space="preserve"> Возможность мониторинга на карте превышений скоростных режимов транспортным средством: цвет линии трека изменяется в соответствии со скоростью движения транспортного средства.</w:t>
      </w:r>
    </w:p>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 xml:space="preserve"> Возможность создания и использования диспетчером своих индивидуальных шаблонов отчетов, которые содержат информацию о настройках отчета, используемых полях в отчете и используемых геозонах, если они необходимы (для минимизации времени настройки отчета под конкретные задачи).</w:t>
      </w:r>
    </w:p>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 xml:space="preserve"> Возможность просмотра и редактирования свойств транспортных средств: название, гос. номер, гаражный номер, владелец, часовой пояс работы техники, модель транспортного средства, марка, VIN номер, регистрация, год выпуска, цвет, мощность двигателя.</w:t>
      </w:r>
    </w:p>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 xml:space="preserve"> Возможность формирования пользовательских групп объектов мониторинга. Возможность отображения на карте текущего положения объектов только из выбранной группы объектов.</w:t>
      </w:r>
    </w:p>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Возможность отображения на карте только выбранного транспортного средства.</w:t>
      </w:r>
    </w:p>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Возможность отображения на карте только определенной группы транспортных средств.</w:t>
      </w:r>
    </w:p>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Возможность скрытия с карты всех транспортных средств.</w:t>
      </w:r>
    </w:p>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Возможность сохранения формируемых отчётов в следующих форматах: pdf, doc, xls, jpg, dbf.</w:t>
      </w:r>
    </w:p>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 xml:space="preserve">Наличие инструментов по визуальному отображению движения </w:t>
      </w:r>
      <w:r w:rsidRPr="0021205E">
        <w:t xml:space="preserve">транспортного средства </w:t>
      </w:r>
      <w:r w:rsidRPr="0021205E">
        <w:rPr>
          <w:color w:val="1F1F1F"/>
          <w:kern w:val="16"/>
        </w:rPr>
        <w:t>за прошедший промежуток времени (построение трека).</w:t>
      </w:r>
    </w:p>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 xml:space="preserve">Наличие инструментов по визуальному отображению состояний датчиков (подключенного оборудования) </w:t>
      </w:r>
      <w:r w:rsidRPr="0021205E">
        <w:t xml:space="preserve">транспортного средства </w:t>
      </w:r>
      <w:r w:rsidRPr="0021205E">
        <w:rPr>
          <w:color w:val="1F1F1F"/>
          <w:kern w:val="16"/>
        </w:rPr>
        <w:t>за прошедший промежуток времени (инструмент построения графиков).</w:t>
      </w:r>
    </w:p>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Поддержка Интернет-карт с кэшированием: Google, OpenStreetMap, Yahoo, Bing, Яндекс (в том числе Яндекс-пробки), Mail.ru, 2ГИС.</w:t>
      </w:r>
    </w:p>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Наличие веб-приложения, адаптированного для мобильных устройств.</w:t>
      </w:r>
    </w:p>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Возможность работать с диспетчерским интерфейсом на любом современном смартфоне, в браузере с поддержкой HTML.</w:t>
      </w:r>
    </w:p>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Возможность за одно действия пользователя (1 «клик» мыши) при анализе построенного отчета получить детальную информацию. Наличие в программном обеспечении системы быстрого поиска визуальной информации, подтверждающий отчет (интерактивность).</w:t>
      </w:r>
    </w:p>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Возможность автоматический группировки при близком расположении транспортных средств на карте.</w:t>
      </w:r>
    </w:p>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Возможность переключаться между стоянками в режиме отображения трека.</w:t>
      </w:r>
    </w:p>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Возможность создания и использования диспетчером коридорных геозон (возможность на карте выделить участок дороги).</w:t>
      </w:r>
    </w:p>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 xml:space="preserve">Возможность создания графических зон любой формы, группирования зон. Возможность настройки следующих параметров для зон: цвет, прозрачность, видимость. Возможность использовать название зоны вместо адреса. </w:t>
      </w:r>
    </w:p>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Отчет по данным от датчиков уровня топлива за период позволяет предоставлять следующую информацию: место, время и объем всех заправок и сливов, общий расход топлива за запрошенный период. Для каждого события (слив/заправка) возможность узнать объём топлива до и после события.</w:t>
      </w:r>
    </w:p>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Возможность анализа нескольких треков одновременно (в том числе и раскрашивать их по скорости).</w:t>
      </w:r>
    </w:p>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Возможность использования и редактирования топливных норм для оценки расхода по нормам. Ведение отдельных норм для зимнего или летнего сезона.</w:t>
      </w:r>
    </w:p>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В программном обеспечении должен быть реализован функционал по точной настройке контроля топлива:</w:t>
      </w:r>
    </w:p>
    <w:p w:rsidR="001C5586" w:rsidRPr="0021205E" w:rsidRDefault="001C5586" w:rsidP="001C5586">
      <w:pPr>
        <w:numPr>
          <w:ilvl w:val="0"/>
          <w:numId w:val="32"/>
        </w:numPr>
        <w:tabs>
          <w:tab w:val="left" w:pos="851"/>
        </w:tabs>
        <w:suppressAutoHyphens/>
        <w:ind w:left="0" w:firstLine="567"/>
        <w:jc w:val="both"/>
      </w:pPr>
      <w:r w:rsidRPr="0021205E">
        <w:t>режим экспертной (точной) настройки параметров алгоритма определения заправок и сливов топлива, с помощью которого можно настроить алгоритм под любой тип датчиков уровня топлива и разных режимов эксплуатации техники;</w:t>
      </w:r>
    </w:p>
    <w:p w:rsidR="001C5586" w:rsidRPr="0021205E" w:rsidRDefault="001C5586" w:rsidP="001C5586">
      <w:pPr>
        <w:numPr>
          <w:ilvl w:val="0"/>
          <w:numId w:val="32"/>
        </w:numPr>
        <w:tabs>
          <w:tab w:val="left" w:pos="851"/>
        </w:tabs>
        <w:suppressAutoHyphens/>
        <w:ind w:left="0" w:firstLine="567"/>
        <w:jc w:val="both"/>
      </w:pPr>
      <w:r w:rsidRPr="0021205E">
        <w:t>наличие не менее 36 программных фильтров для настройки параметров алгоритма определения заправок и сливов топлива, с помощью которого можно настроить алгоритм под любой тип датчиков уровня топлива и разных режимов эксплуатации техники;</w:t>
      </w:r>
    </w:p>
    <w:p w:rsidR="001C5586" w:rsidRPr="0021205E" w:rsidRDefault="001C5586" w:rsidP="001C5586">
      <w:pPr>
        <w:numPr>
          <w:ilvl w:val="0"/>
          <w:numId w:val="32"/>
        </w:numPr>
        <w:tabs>
          <w:tab w:val="left" w:pos="851"/>
        </w:tabs>
        <w:suppressAutoHyphens/>
        <w:ind w:left="0" w:firstLine="567"/>
        <w:jc w:val="both"/>
      </w:pPr>
      <w:r w:rsidRPr="0021205E">
        <w:t>наличие графического отображения топливных событий до обработки алгоритмов определения заправок и сливов и после него;</w:t>
      </w:r>
    </w:p>
    <w:p w:rsidR="001C5586" w:rsidRPr="0021205E" w:rsidRDefault="001C5586" w:rsidP="001C5586">
      <w:pPr>
        <w:numPr>
          <w:ilvl w:val="0"/>
          <w:numId w:val="32"/>
        </w:numPr>
        <w:tabs>
          <w:tab w:val="left" w:pos="851"/>
        </w:tabs>
        <w:suppressAutoHyphens/>
        <w:ind w:left="0" w:firstLine="567"/>
        <w:jc w:val="both"/>
      </w:pPr>
      <w:r w:rsidRPr="0021205E">
        <w:t>наличие табличного вида отображения кандидатов на топливное событие (заправки и сливы), с интеллектуальной подсказкой номера фильтра, который исключает этот кандидат.</w:t>
      </w:r>
    </w:p>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Программное обеспечение должно реализовывать функционал по контролю Безопасного Вождения:</w:t>
      </w:r>
    </w:p>
    <w:p w:rsidR="001C5586" w:rsidRPr="0021205E" w:rsidRDefault="001C5586" w:rsidP="001C5586">
      <w:pPr>
        <w:numPr>
          <w:ilvl w:val="0"/>
          <w:numId w:val="32"/>
        </w:numPr>
        <w:tabs>
          <w:tab w:val="left" w:pos="851"/>
        </w:tabs>
        <w:suppressAutoHyphens/>
        <w:ind w:left="0" w:firstLine="567"/>
        <w:jc w:val="both"/>
      </w:pPr>
      <w:r w:rsidRPr="0021205E">
        <w:t>наличие группового и детального отчетов по безопасности вождения, в котором каждому ТС или водителю присваивается рейтинговая оценка безопасности вождения по 100-бальной шкале, зависящая от пробега, длительности и критичности превышения скоростных режимов, показаний интеллектуального датчика стиля вождения, встроенного в модуль мониторинга (резких торможений и ускорений, вхождения в повороты на скорости), движения без использования ремней безопасности и фар ближнего света/ходовых огней. Возможность гибкой настройки влияния каждого фактора на итоговую оценку с возможностью сохранить различные комбинации настроек в шаблоны;</w:t>
      </w:r>
    </w:p>
    <w:p w:rsidR="001C5586" w:rsidRPr="0021205E" w:rsidRDefault="001C5586" w:rsidP="001C5586">
      <w:pPr>
        <w:numPr>
          <w:ilvl w:val="0"/>
          <w:numId w:val="32"/>
        </w:numPr>
        <w:tabs>
          <w:tab w:val="left" w:pos="851"/>
        </w:tabs>
        <w:suppressAutoHyphens/>
        <w:ind w:left="0" w:firstLine="567"/>
        <w:jc w:val="both"/>
      </w:pPr>
      <w:r w:rsidRPr="0021205E">
        <w:t>все отчеты должны быть представлены в виде документа формата А4, готового для вывода на печать или экспорта в популярные форматы файлов;</w:t>
      </w:r>
    </w:p>
    <w:p w:rsidR="001C5586" w:rsidRPr="0021205E" w:rsidRDefault="001C5586" w:rsidP="001C5586">
      <w:pPr>
        <w:numPr>
          <w:ilvl w:val="0"/>
          <w:numId w:val="32"/>
        </w:numPr>
        <w:tabs>
          <w:tab w:val="left" w:pos="851"/>
        </w:tabs>
        <w:suppressAutoHyphens/>
        <w:ind w:left="0" w:firstLine="567"/>
        <w:jc w:val="both"/>
      </w:pPr>
      <w:r w:rsidRPr="0021205E">
        <w:t>все отчеты по безопасности вождения должны предусматривать 2 варианта построения: по автомобилям или по водителям, с присвоением рейтинговой оценки по 100-бальной шкале соответственно водителю или автомобилю. Водитель или автомобиль, которые не допустили ни одного нарушения требований безопасного вождения (нарушения скорости, резкие маневры) должны получать оценку – 100 баллов. При наличии нарушений, оценка должна уменьшаться, но не менее чем до нуля;</w:t>
      </w:r>
    </w:p>
    <w:p w:rsidR="001C5586" w:rsidRPr="0021205E" w:rsidRDefault="001C5586" w:rsidP="001C5586">
      <w:pPr>
        <w:numPr>
          <w:ilvl w:val="0"/>
          <w:numId w:val="32"/>
        </w:numPr>
        <w:tabs>
          <w:tab w:val="left" w:pos="851"/>
        </w:tabs>
        <w:suppressAutoHyphens/>
        <w:ind w:left="0" w:firstLine="567"/>
        <w:jc w:val="both"/>
      </w:pPr>
      <w:r w:rsidRPr="0021205E">
        <w:t>при построении группового или детального отчета по безопасности вождения с группировкой по транспортным средствам, для каждой строчки отчета (по 1 транспортному средству) должны перечисляться водители, управлявшие этим транспортным средством;</w:t>
      </w:r>
    </w:p>
    <w:p w:rsidR="001C5586" w:rsidRPr="0021205E" w:rsidRDefault="001C5586" w:rsidP="001C5586">
      <w:pPr>
        <w:numPr>
          <w:ilvl w:val="0"/>
          <w:numId w:val="32"/>
        </w:numPr>
        <w:tabs>
          <w:tab w:val="left" w:pos="851"/>
        </w:tabs>
        <w:suppressAutoHyphens/>
        <w:ind w:left="0" w:firstLine="567"/>
        <w:jc w:val="both"/>
      </w:pPr>
      <w:r w:rsidRPr="0021205E">
        <w:t>при построении группового или детального отчета по безопасности вождения с группировкой по водителям, для каждой строчки отчета (по 1 водителю) должны перечисляться транспортные средства, которыми управлял этот водитель;</w:t>
      </w:r>
    </w:p>
    <w:p w:rsidR="001C5586" w:rsidRPr="0021205E" w:rsidRDefault="001C5586" w:rsidP="001C5586">
      <w:pPr>
        <w:numPr>
          <w:ilvl w:val="0"/>
          <w:numId w:val="32"/>
        </w:numPr>
        <w:tabs>
          <w:tab w:val="left" w:pos="851"/>
        </w:tabs>
        <w:suppressAutoHyphens/>
        <w:ind w:left="0" w:firstLine="567"/>
        <w:jc w:val="both"/>
      </w:pPr>
      <w:r w:rsidRPr="0021205E">
        <w:t>при построении группового отчета по безопасности, должна быть предусмотрена опциональная возможность для каждого транспортного средства (водителя) указывать как общую статистику нарушений и оценку безопасности вождения, так и отдельно для каждого вида дорог (города, автомагистрали, между городами, парковки и т.д.);</w:t>
      </w:r>
    </w:p>
    <w:p w:rsidR="001C5586" w:rsidRPr="0021205E" w:rsidRDefault="001C5586" w:rsidP="001C5586">
      <w:pPr>
        <w:numPr>
          <w:ilvl w:val="0"/>
          <w:numId w:val="32"/>
        </w:numPr>
        <w:tabs>
          <w:tab w:val="left" w:pos="851"/>
        </w:tabs>
        <w:suppressAutoHyphens/>
        <w:ind w:left="0" w:firstLine="567"/>
        <w:jc w:val="both"/>
      </w:pPr>
      <w:r w:rsidRPr="0021205E">
        <w:t>групповой отчет должен представлять собой рейтинг водителей (или транспортных средств), где водители (транспортные средства) оказываются тем выше в таблице отчета, чем ниже их оценка;</w:t>
      </w:r>
    </w:p>
    <w:p w:rsidR="001C5586" w:rsidRPr="0021205E" w:rsidRDefault="001C5586" w:rsidP="001C5586">
      <w:pPr>
        <w:numPr>
          <w:ilvl w:val="0"/>
          <w:numId w:val="32"/>
        </w:numPr>
        <w:tabs>
          <w:tab w:val="left" w:pos="851"/>
        </w:tabs>
        <w:suppressAutoHyphens/>
        <w:ind w:left="0" w:firstLine="567"/>
        <w:jc w:val="both"/>
      </w:pPr>
      <w:r w:rsidRPr="0021205E">
        <w:t>в групповом отчете для каждого водителя (транспортного средства);</w:t>
      </w:r>
    </w:p>
    <w:p w:rsidR="001C5586" w:rsidRPr="0021205E" w:rsidRDefault="001C5586" w:rsidP="001C5586">
      <w:pPr>
        <w:numPr>
          <w:ilvl w:val="0"/>
          <w:numId w:val="32"/>
        </w:numPr>
        <w:tabs>
          <w:tab w:val="left" w:pos="851"/>
        </w:tabs>
        <w:suppressAutoHyphens/>
        <w:ind w:left="0" w:firstLine="567"/>
        <w:jc w:val="both"/>
      </w:pPr>
      <w:r w:rsidRPr="0021205E">
        <w:t>при клике на соответствующую ячейку группового отчета по безопасности вождения, должен автоматически открываться детальный отчет по безопасности вождения по соответствующим видам нарушений и транспортным средствам, водителю;</w:t>
      </w:r>
    </w:p>
    <w:p w:rsidR="001C5586" w:rsidRPr="0021205E" w:rsidRDefault="001C5586" w:rsidP="001C5586">
      <w:pPr>
        <w:numPr>
          <w:ilvl w:val="0"/>
          <w:numId w:val="32"/>
        </w:numPr>
        <w:tabs>
          <w:tab w:val="left" w:pos="851"/>
        </w:tabs>
        <w:suppressAutoHyphens/>
        <w:ind w:left="0" w:firstLine="567"/>
        <w:jc w:val="both"/>
      </w:pPr>
      <w:r w:rsidRPr="0021205E">
        <w:t>детальный отчет о нарушении правил безопасного вождения должен содержать перечисление всех интересующих нарушений с указанием их места (адреса и вида дороги) и времени, гистограмму скоростных режимов и итоговую статистику по каждому виду нарушений;</w:t>
      </w:r>
    </w:p>
    <w:p w:rsidR="001C5586" w:rsidRPr="0021205E" w:rsidRDefault="001C5586" w:rsidP="001C5586">
      <w:pPr>
        <w:numPr>
          <w:ilvl w:val="0"/>
          <w:numId w:val="32"/>
        </w:numPr>
        <w:tabs>
          <w:tab w:val="left" w:pos="851"/>
        </w:tabs>
        <w:suppressAutoHyphens/>
        <w:ind w:left="0" w:firstLine="567"/>
        <w:jc w:val="both"/>
      </w:pPr>
      <w:r w:rsidRPr="0021205E">
        <w:t xml:space="preserve">при клике на соответствующую строчку в детальном отчете, программное обеспечение должно отображать на карте соответствующий участок трека с возможностью отобразить график скорости, боковых и продольных ускорений и других датчиков; </w:t>
      </w:r>
    </w:p>
    <w:p w:rsidR="001C5586" w:rsidRPr="0021205E" w:rsidRDefault="001C5586" w:rsidP="001C5586">
      <w:pPr>
        <w:numPr>
          <w:ilvl w:val="0"/>
          <w:numId w:val="32"/>
        </w:numPr>
        <w:tabs>
          <w:tab w:val="left" w:pos="851"/>
        </w:tabs>
        <w:suppressAutoHyphens/>
        <w:ind w:left="0" w:firstLine="567"/>
        <w:jc w:val="both"/>
      </w:pPr>
      <w:r w:rsidRPr="0021205E">
        <w:t>при отображении трека на карте, должна быть реализована возможность динамически менять три скоростных порога, в зависимости от которых должен автоматически меняться цвет соответствующего участка уже построенного трека.</w:t>
      </w:r>
    </w:p>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Требования к серверному программному обеспечению:</w:t>
      </w:r>
    </w:p>
    <w:p w:rsidR="001C5586" w:rsidRPr="0021205E" w:rsidRDefault="001C5586" w:rsidP="001C5586">
      <w:pPr>
        <w:numPr>
          <w:ilvl w:val="0"/>
          <w:numId w:val="32"/>
        </w:numPr>
        <w:tabs>
          <w:tab w:val="left" w:pos="851"/>
        </w:tabs>
        <w:suppressAutoHyphens/>
        <w:ind w:left="0" w:firstLine="567"/>
        <w:jc w:val="both"/>
      </w:pPr>
      <w:r w:rsidRPr="0021205E">
        <w:t>прием данных от заданного количества модулей мониторинга, установленных на контролируемых транспортных средствах по протоколу TCP/IP;</w:t>
      </w:r>
    </w:p>
    <w:p w:rsidR="001C5586" w:rsidRPr="0021205E" w:rsidRDefault="001C5586" w:rsidP="001C5586">
      <w:pPr>
        <w:numPr>
          <w:ilvl w:val="0"/>
          <w:numId w:val="32"/>
        </w:numPr>
        <w:tabs>
          <w:tab w:val="left" w:pos="851"/>
        </w:tabs>
        <w:suppressAutoHyphens/>
        <w:ind w:left="0" w:firstLine="567"/>
        <w:jc w:val="both"/>
      </w:pPr>
      <w:r w:rsidRPr="0021205E">
        <w:t>проверка принятой информации на целостность, декодирование, сохранение в оперативной памяти и базе данных (БД);</w:t>
      </w:r>
    </w:p>
    <w:p w:rsidR="001C5586" w:rsidRPr="0021205E" w:rsidRDefault="001C5586" w:rsidP="001C5586">
      <w:pPr>
        <w:numPr>
          <w:ilvl w:val="0"/>
          <w:numId w:val="32"/>
        </w:numPr>
        <w:tabs>
          <w:tab w:val="left" w:pos="851"/>
        </w:tabs>
        <w:suppressAutoHyphens/>
        <w:ind w:left="0" w:firstLine="567"/>
        <w:jc w:val="both"/>
      </w:pPr>
      <w:r w:rsidRPr="0021205E">
        <w:t>ведение списка любого количества учетных записей диспетчеров системы;</w:t>
      </w:r>
    </w:p>
    <w:p w:rsidR="001C5586" w:rsidRPr="0021205E" w:rsidRDefault="001C5586" w:rsidP="001C5586">
      <w:pPr>
        <w:numPr>
          <w:ilvl w:val="0"/>
          <w:numId w:val="32"/>
        </w:numPr>
        <w:tabs>
          <w:tab w:val="left" w:pos="851"/>
        </w:tabs>
        <w:suppressAutoHyphens/>
        <w:ind w:left="0" w:firstLine="567"/>
        <w:jc w:val="both"/>
      </w:pPr>
      <w:r w:rsidRPr="0021205E">
        <w:t>выдача подключенным диспетчерам новой информации по «разрешенным» им терминалам в режиме реального времени (по мере поступления от оборудования);</w:t>
      </w:r>
    </w:p>
    <w:p w:rsidR="001C5586" w:rsidRPr="0021205E" w:rsidRDefault="001C5586" w:rsidP="001C5586">
      <w:pPr>
        <w:numPr>
          <w:ilvl w:val="0"/>
          <w:numId w:val="32"/>
        </w:numPr>
        <w:tabs>
          <w:tab w:val="left" w:pos="851"/>
        </w:tabs>
        <w:suppressAutoHyphens/>
        <w:ind w:left="0" w:firstLine="567"/>
        <w:jc w:val="both"/>
      </w:pPr>
      <w:r w:rsidRPr="0021205E">
        <w:t>возможность просмотра истории подключения пользователей;</w:t>
      </w:r>
    </w:p>
    <w:p w:rsidR="001C5586" w:rsidRPr="0021205E" w:rsidRDefault="001C5586" w:rsidP="001C5586">
      <w:pPr>
        <w:numPr>
          <w:ilvl w:val="0"/>
          <w:numId w:val="32"/>
        </w:numPr>
        <w:tabs>
          <w:tab w:val="left" w:pos="851"/>
        </w:tabs>
        <w:suppressAutoHyphens/>
        <w:ind w:left="0" w:firstLine="567"/>
        <w:jc w:val="both"/>
      </w:pPr>
      <w:r w:rsidRPr="0021205E">
        <w:t>возможность разграничивать возможности диспетчеров по созданию, изменению и удалению геозон;</w:t>
      </w:r>
    </w:p>
    <w:p w:rsidR="001C5586" w:rsidRPr="0021205E" w:rsidRDefault="001C5586" w:rsidP="001C5586">
      <w:pPr>
        <w:numPr>
          <w:ilvl w:val="0"/>
          <w:numId w:val="32"/>
        </w:numPr>
        <w:tabs>
          <w:tab w:val="left" w:pos="851"/>
        </w:tabs>
        <w:suppressAutoHyphens/>
        <w:ind w:left="0" w:firstLine="567"/>
        <w:jc w:val="both"/>
      </w:pPr>
      <w:r w:rsidRPr="0021205E">
        <w:t>определение общих прав доступа для целой категории учетных записей (к каким объектам мониторинга, геозонам и прочему разрешён доступ ряду диспетчеров);</w:t>
      </w:r>
    </w:p>
    <w:p w:rsidR="001C5586" w:rsidRPr="0021205E" w:rsidRDefault="001C5586" w:rsidP="001C5586">
      <w:pPr>
        <w:numPr>
          <w:ilvl w:val="0"/>
          <w:numId w:val="32"/>
        </w:numPr>
        <w:tabs>
          <w:tab w:val="left" w:pos="851"/>
        </w:tabs>
        <w:suppressAutoHyphens/>
        <w:ind w:left="0" w:firstLine="567"/>
        <w:jc w:val="both"/>
      </w:pPr>
      <w:r w:rsidRPr="0021205E">
        <w:t>серверное программное обеспечение должно иметь возможность принимать и обрабатывать в полном объеме телематические данные, согласно протоколу, соответствующему эксплуатируемым на предприятии Заказчика модулей мониторинга (протокол ScoutDATA);</w:t>
      </w:r>
    </w:p>
    <w:p w:rsidR="001C5586" w:rsidRPr="0021205E" w:rsidRDefault="001C5586" w:rsidP="001C5586">
      <w:pPr>
        <w:numPr>
          <w:ilvl w:val="0"/>
          <w:numId w:val="32"/>
        </w:numPr>
        <w:tabs>
          <w:tab w:val="left" w:pos="851"/>
        </w:tabs>
        <w:suppressAutoHyphens/>
        <w:ind w:left="0" w:firstLine="567"/>
        <w:jc w:val="both"/>
      </w:pPr>
      <w:r w:rsidRPr="0021205E">
        <w:t>интеграция с учетными и информационными системами с использованием системы программной интеграции;</w:t>
      </w:r>
    </w:p>
    <w:p w:rsidR="001C5586" w:rsidRPr="0021205E" w:rsidRDefault="001C5586" w:rsidP="001C5586">
      <w:pPr>
        <w:numPr>
          <w:ilvl w:val="0"/>
          <w:numId w:val="32"/>
        </w:numPr>
        <w:tabs>
          <w:tab w:val="left" w:pos="851"/>
        </w:tabs>
        <w:suppressAutoHyphens/>
        <w:ind w:left="0" w:firstLine="567"/>
        <w:jc w:val="both"/>
      </w:pPr>
      <w:r w:rsidRPr="0021205E">
        <w:t>возможность проведения самостоятельной разработки расширения функционала, поддерживаемого оборудования и отчетов с использованием плагинной системы.</w:t>
      </w:r>
    </w:p>
    <w:p w:rsidR="001C5586" w:rsidRPr="0021205E" w:rsidRDefault="001C5586" w:rsidP="001C5586">
      <w:pPr>
        <w:numPr>
          <w:ilvl w:val="0"/>
          <w:numId w:val="31"/>
        </w:numPr>
        <w:tabs>
          <w:tab w:val="left" w:pos="426"/>
        </w:tabs>
        <w:suppressAutoHyphens/>
        <w:ind w:left="426"/>
        <w:jc w:val="both"/>
        <w:rPr>
          <w:b/>
        </w:rPr>
      </w:pPr>
      <w:r w:rsidRPr="0021205E">
        <w:rPr>
          <w:b/>
        </w:rPr>
        <w:t>Требования к датчикам уровня топлива:</w:t>
      </w:r>
    </w:p>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 xml:space="preserve"> Назначение – передача показаний через цифровой интерфейс RS-485 (ScoutNet для терминалов МТ-</w:t>
      </w:r>
      <w:r>
        <w:rPr>
          <w:color w:val="1F1F1F"/>
          <w:kern w:val="16"/>
        </w:rPr>
        <w:t>7хх</w:t>
      </w:r>
      <w:r w:rsidRPr="0021205E">
        <w:rPr>
          <w:color w:val="1F1F1F"/>
          <w:kern w:val="16"/>
        </w:rPr>
        <w:t>/</w:t>
      </w:r>
      <w:r>
        <w:rPr>
          <w:color w:val="1F1F1F"/>
          <w:kern w:val="16"/>
        </w:rPr>
        <w:t>8хх</w:t>
      </w:r>
      <w:r w:rsidRPr="0021205E">
        <w:rPr>
          <w:color w:val="1F1F1F"/>
          <w:kern w:val="16"/>
        </w:rPr>
        <w:t xml:space="preserve">) и частотный интерфейс. </w:t>
      </w:r>
    </w:p>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 xml:space="preserve"> Датчик уровня топлива должен выполнять следующие функции:</w:t>
      </w:r>
    </w:p>
    <w:p w:rsidR="001C5586" w:rsidRPr="0021205E" w:rsidRDefault="001C5586" w:rsidP="001C5586">
      <w:pPr>
        <w:numPr>
          <w:ilvl w:val="0"/>
          <w:numId w:val="32"/>
        </w:numPr>
        <w:tabs>
          <w:tab w:val="left" w:pos="851"/>
        </w:tabs>
        <w:suppressAutoHyphens/>
        <w:ind w:left="0" w:firstLine="567"/>
        <w:jc w:val="both"/>
      </w:pPr>
      <w:r w:rsidRPr="0021205E">
        <w:t>установка в топливный бак любого объема;</w:t>
      </w:r>
    </w:p>
    <w:p w:rsidR="001C5586" w:rsidRPr="0021205E" w:rsidRDefault="001C5586" w:rsidP="001C5586">
      <w:pPr>
        <w:numPr>
          <w:ilvl w:val="0"/>
          <w:numId w:val="32"/>
        </w:numPr>
        <w:tabs>
          <w:tab w:val="left" w:pos="851"/>
        </w:tabs>
        <w:suppressAutoHyphens/>
        <w:ind w:left="0" w:firstLine="567"/>
        <w:jc w:val="both"/>
      </w:pPr>
      <w:r w:rsidRPr="0021205E">
        <w:t>позволяет с высокой точностью определять заправки топлива, обнаруживать сливы и вычислять расход топлива.</w:t>
      </w:r>
    </w:p>
    <w:p w:rsidR="001C5586" w:rsidRPr="0021205E" w:rsidRDefault="001C5586" w:rsidP="001C5586">
      <w:pPr>
        <w:numPr>
          <w:ilvl w:val="1"/>
          <w:numId w:val="31"/>
        </w:numPr>
        <w:tabs>
          <w:tab w:val="left" w:pos="993"/>
        </w:tabs>
        <w:suppressAutoHyphens/>
        <w:ind w:left="0" w:firstLine="567"/>
        <w:jc w:val="both"/>
        <w:rPr>
          <w:color w:val="1F1F1F"/>
          <w:kern w:val="16"/>
        </w:rPr>
      </w:pPr>
      <w:bookmarkStart w:id="38" w:name="bookmark2"/>
      <w:r w:rsidRPr="0021205E">
        <w:rPr>
          <w:color w:val="1F1F1F"/>
          <w:kern w:val="16"/>
        </w:rPr>
        <w:t xml:space="preserve"> Сведения о новизне</w:t>
      </w:r>
      <w:bookmarkEnd w:id="38"/>
      <w:r w:rsidRPr="0021205E">
        <w:rPr>
          <w:color w:val="1F1F1F"/>
          <w:kern w:val="16"/>
        </w:rPr>
        <w:t xml:space="preserve"> – поставляемое оборудование должно быть новым (не бывшим в употреблении, не восстановленным), не являться выставочными образцами, свободным от прав третьих лиц.</w:t>
      </w:r>
      <w:bookmarkStart w:id="39" w:name="bookmark6"/>
    </w:p>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 xml:space="preserve"> Область применения</w:t>
      </w:r>
      <w:bookmarkEnd w:id="39"/>
      <w:r w:rsidRPr="0021205E">
        <w:rPr>
          <w:color w:val="1F1F1F"/>
          <w:kern w:val="16"/>
        </w:rPr>
        <w:t xml:space="preserve"> – датчик уровня топлива предназначен для измерения уровня топлива в емкости или в топливном баке транспортного средства. Устройство должно подключаться к терминалу спутниковой системы слежения за мобильными объектами и передавать на него измеренное значение уровня топлива.</w:t>
      </w:r>
      <w:bookmarkStart w:id="40" w:name="bookmark8"/>
    </w:p>
    <w:bookmarkEnd w:id="40"/>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Технические характеристики датчика уровня топлива представлены в Таблице 1.</w:t>
      </w:r>
    </w:p>
    <w:p w:rsidR="001C5586" w:rsidRPr="0021205E" w:rsidRDefault="001C5586" w:rsidP="001C5586">
      <w:pPr>
        <w:tabs>
          <w:tab w:val="left" w:pos="993"/>
        </w:tabs>
        <w:ind w:left="567"/>
        <w:jc w:val="right"/>
        <w:rPr>
          <w:color w:val="1F1F1F"/>
          <w:kern w:val="16"/>
        </w:rPr>
      </w:pPr>
    </w:p>
    <w:p w:rsidR="001C5586" w:rsidRPr="0021205E" w:rsidRDefault="001C5586" w:rsidP="001C5586">
      <w:pPr>
        <w:tabs>
          <w:tab w:val="left" w:pos="993"/>
        </w:tabs>
        <w:ind w:left="567"/>
        <w:jc w:val="right"/>
        <w:rPr>
          <w:color w:val="1F1F1F"/>
          <w:kern w:val="16"/>
        </w:rPr>
      </w:pPr>
      <w:r w:rsidRPr="0021205E">
        <w:rPr>
          <w:color w:val="1F1F1F"/>
          <w:kern w:val="16"/>
        </w:rPr>
        <w:t>Таблица 1. Технические характеристики датчика уровня.</w:t>
      </w:r>
    </w:p>
    <w:tbl>
      <w:tblPr>
        <w:tblW w:w="9639"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670"/>
        <w:gridCol w:w="3969"/>
      </w:tblGrid>
      <w:tr w:rsidR="001C5586" w:rsidRPr="0021205E" w:rsidTr="001C5586">
        <w:tc>
          <w:tcPr>
            <w:tcW w:w="5670" w:type="dxa"/>
            <w:shd w:val="clear" w:color="auto" w:fill="FFFFFF"/>
            <w:tcMar>
              <w:top w:w="38" w:type="dxa"/>
              <w:left w:w="63" w:type="dxa"/>
              <w:bottom w:w="38" w:type="dxa"/>
              <w:right w:w="63" w:type="dxa"/>
            </w:tcMar>
            <w:hideMark/>
          </w:tcPr>
          <w:p w:rsidR="001C5586" w:rsidRPr="0021205E" w:rsidRDefault="001C5586" w:rsidP="001C5586">
            <w:pPr>
              <w:rPr>
                <w:b/>
              </w:rPr>
            </w:pPr>
            <w:r w:rsidRPr="0021205E">
              <w:rPr>
                <w:b/>
              </w:rPr>
              <w:t>Характеристика</w:t>
            </w:r>
          </w:p>
        </w:tc>
        <w:tc>
          <w:tcPr>
            <w:tcW w:w="3969" w:type="dxa"/>
            <w:shd w:val="clear" w:color="auto" w:fill="FFFFFF"/>
            <w:tcMar>
              <w:top w:w="38" w:type="dxa"/>
              <w:left w:w="63" w:type="dxa"/>
              <w:bottom w:w="38" w:type="dxa"/>
              <w:right w:w="63" w:type="dxa"/>
            </w:tcMar>
            <w:hideMark/>
          </w:tcPr>
          <w:p w:rsidR="001C5586" w:rsidRPr="0021205E" w:rsidRDefault="001C5586" w:rsidP="001C5586">
            <w:pPr>
              <w:rPr>
                <w:b/>
              </w:rPr>
            </w:pPr>
            <w:r w:rsidRPr="0021205E">
              <w:rPr>
                <w:b/>
              </w:rPr>
              <w:t>Значение</w:t>
            </w:r>
          </w:p>
        </w:tc>
      </w:tr>
      <w:tr w:rsidR="001C5586" w:rsidRPr="0021205E" w:rsidTr="001C5586">
        <w:tc>
          <w:tcPr>
            <w:tcW w:w="5670" w:type="dxa"/>
            <w:shd w:val="clear" w:color="auto" w:fill="FFFFFF"/>
            <w:tcMar>
              <w:top w:w="38" w:type="dxa"/>
              <w:left w:w="63" w:type="dxa"/>
              <w:bottom w:w="38" w:type="dxa"/>
              <w:right w:w="63" w:type="dxa"/>
            </w:tcMar>
            <w:hideMark/>
          </w:tcPr>
          <w:p w:rsidR="001C5586" w:rsidRPr="0021205E" w:rsidRDefault="001C5586" w:rsidP="001C5586">
            <w:r w:rsidRPr="0021205E">
              <w:t>Тип</w:t>
            </w:r>
          </w:p>
        </w:tc>
        <w:tc>
          <w:tcPr>
            <w:tcW w:w="3969" w:type="dxa"/>
            <w:shd w:val="clear" w:color="auto" w:fill="FFFFFF"/>
            <w:tcMar>
              <w:top w:w="38" w:type="dxa"/>
              <w:left w:w="63" w:type="dxa"/>
              <w:bottom w:w="38" w:type="dxa"/>
              <w:right w:w="63" w:type="dxa"/>
            </w:tcMar>
            <w:hideMark/>
          </w:tcPr>
          <w:p w:rsidR="001C5586" w:rsidRPr="0021205E" w:rsidRDefault="001C5586" w:rsidP="001C5586">
            <w:r w:rsidRPr="0021205E">
              <w:t>цифровой, емкостной</w:t>
            </w:r>
          </w:p>
        </w:tc>
      </w:tr>
      <w:tr w:rsidR="001C5586" w:rsidRPr="0021205E" w:rsidTr="001C5586">
        <w:tc>
          <w:tcPr>
            <w:tcW w:w="5670" w:type="dxa"/>
            <w:shd w:val="clear" w:color="auto" w:fill="FFFFFF"/>
            <w:tcMar>
              <w:top w:w="38" w:type="dxa"/>
              <w:left w:w="63" w:type="dxa"/>
              <w:bottom w:w="38" w:type="dxa"/>
              <w:right w:w="63" w:type="dxa"/>
            </w:tcMar>
          </w:tcPr>
          <w:p w:rsidR="001C5586" w:rsidRPr="0021205E" w:rsidRDefault="001C5586" w:rsidP="001C5586">
            <w:r w:rsidRPr="0021205E">
              <w:t>Длина, не менее</w:t>
            </w:r>
          </w:p>
        </w:tc>
        <w:tc>
          <w:tcPr>
            <w:tcW w:w="3969" w:type="dxa"/>
            <w:shd w:val="clear" w:color="auto" w:fill="FFFFFF"/>
            <w:tcMar>
              <w:top w:w="38" w:type="dxa"/>
              <w:left w:w="63" w:type="dxa"/>
              <w:bottom w:w="38" w:type="dxa"/>
              <w:right w:w="63" w:type="dxa"/>
            </w:tcMar>
          </w:tcPr>
          <w:p w:rsidR="001C5586" w:rsidRPr="0021205E" w:rsidRDefault="001C5586" w:rsidP="001C5586">
            <w:r w:rsidRPr="0021205E">
              <w:t>700 мм</w:t>
            </w:r>
          </w:p>
        </w:tc>
      </w:tr>
      <w:tr w:rsidR="001C5586" w:rsidRPr="0021205E" w:rsidTr="001C5586">
        <w:tc>
          <w:tcPr>
            <w:tcW w:w="5670" w:type="dxa"/>
            <w:shd w:val="clear" w:color="auto" w:fill="FFFFFF"/>
            <w:tcMar>
              <w:top w:w="38" w:type="dxa"/>
              <w:left w:w="63" w:type="dxa"/>
              <w:bottom w:w="38" w:type="dxa"/>
              <w:right w:w="63" w:type="dxa"/>
            </w:tcMar>
            <w:hideMark/>
          </w:tcPr>
          <w:p w:rsidR="001C5586" w:rsidRPr="0021205E" w:rsidRDefault="001C5586" w:rsidP="001C5586">
            <w:r w:rsidRPr="0021205E">
              <w:t>Напряжение питания, В </w:t>
            </w:r>
          </w:p>
        </w:tc>
        <w:tc>
          <w:tcPr>
            <w:tcW w:w="3969" w:type="dxa"/>
            <w:shd w:val="clear" w:color="auto" w:fill="FFFFFF"/>
            <w:tcMar>
              <w:top w:w="38" w:type="dxa"/>
              <w:left w:w="63" w:type="dxa"/>
              <w:bottom w:w="38" w:type="dxa"/>
              <w:right w:w="63" w:type="dxa"/>
            </w:tcMar>
            <w:hideMark/>
          </w:tcPr>
          <w:p w:rsidR="001C5586" w:rsidRPr="0021205E" w:rsidRDefault="001C5586" w:rsidP="001C5586">
            <w:r w:rsidRPr="0021205E">
              <w:t>7-50 </w:t>
            </w:r>
          </w:p>
        </w:tc>
      </w:tr>
      <w:tr w:rsidR="001C5586" w:rsidRPr="0021205E" w:rsidTr="001C5586">
        <w:tc>
          <w:tcPr>
            <w:tcW w:w="5670" w:type="dxa"/>
            <w:shd w:val="clear" w:color="auto" w:fill="FFFFFF"/>
            <w:tcMar>
              <w:top w:w="38" w:type="dxa"/>
              <w:left w:w="63" w:type="dxa"/>
              <w:bottom w:w="38" w:type="dxa"/>
              <w:right w:w="63" w:type="dxa"/>
            </w:tcMar>
            <w:hideMark/>
          </w:tcPr>
          <w:p w:rsidR="001C5586" w:rsidRPr="0021205E" w:rsidRDefault="001C5586" w:rsidP="001C5586">
            <w:r w:rsidRPr="0021205E">
              <w:t>Ток потребления, мА </w:t>
            </w:r>
          </w:p>
        </w:tc>
        <w:tc>
          <w:tcPr>
            <w:tcW w:w="3969" w:type="dxa"/>
            <w:shd w:val="clear" w:color="auto" w:fill="FFFFFF"/>
            <w:tcMar>
              <w:top w:w="38" w:type="dxa"/>
              <w:left w:w="63" w:type="dxa"/>
              <w:bottom w:w="38" w:type="dxa"/>
              <w:right w:w="63" w:type="dxa"/>
            </w:tcMar>
            <w:hideMark/>
          </w:tcPr>
          <w:p w:rsidR="001C5586" w:rsidRPr="0021205E" w:rsidRDefault="001C5586" w:rsidP="001C5586">
            <w:r w:rsidRPr="0021205E">
              <w:t>15</w:t>
            </w:r>
          </w:p>
        </w:tc>
      </w:tr>
      <w:tr w:rsidR="001C5586" w:rsidRPr="0021205E" w:rsidTr="001C5586">
        <w:tc>
          <w:tcPr>
            <w:tcW w:w="5670" w:type="dxa"/>
            <w:shd w:val="clear" w:color="auto" w:fill="FFFFFF"/>
            <w:tcMar>
              <w:top w:w="38" w:type="dxa"/>
              <w:left w:w="63" w:type="dxa"/>
              <w:bottom w:w="38" w:type="dxa"/>
              <w:right w:w="63" w:type="dxa"/>
            </w:tcMar>
            <w:hideMark/>
          </w:tcPr>
          <w:p w:rsidR="001C5586" w:rsidRPr="0021205E" w:rsidRDefault="001C5586" w:rsidP="001C5586">
            <w:r w:rsidRPr="0021205E">
              <w:t>Потребляемая мощность, Вт </w:t>
            </w:r>
          </w:p>
        </w:tc>
        <w:tc>
          <w:tcPr>
            <w:tcW w:w="3969" w:type="dxa"/>
            <w:shd w:val="clear" w:color="auto" w:fill="FFFFFF"/>
            <w:tcMar>
              <w:top w:w="38" w:type="dxa"/>
              <w:left w:w="63" w:type="dxa"/>
              <w:bottom w:w="38" w:type="dxa"/>
              <w:right w:w="63" w:type="dxa"/>
            </w:tcMar>
            <w:hideMark/>
          </w:tcPr>
          <w:p w:rsidR="001C5586" w:rsidRPr="0021205E" w:rsidRDefault="001C5586" w:rsidP="001C5586">
            <w:r w:rsidRPr="0021205E">
              <w:t>не более 0,4</w:t>
            </w:r>
          </w:p>
        </w:tc>
      </w:tr>
      <w:tr w:rsidR="001C5586" w:rsidRPr="0021205E" w:rsidTr="001C5586">
        <w:tc>
          <w:tcPr>
            <w:tcW w:w="5670" w:type="dxa"/>
            <w:shd w:val="clear" w:color="auto" w:fill="FFFFFF"/>
            <w:tcMar>
              <w:top w:w="38" w:type="dxa"/>
              <w:left w:w="63" w:type="dxa"/>
              <w:bottom w:w="38" w:type="dxa"/>
              <w:right w:w="63" w:type="dxa"/>
            </w:tcMar>
            <w:hideMark/>
          </w:tcPr>
          <w:p w:rsidR="001C5586" w:rsidRPr="0021205E" w:rsidRDefault="001C5586" w:rsidP="001C5586">
            <w:r w:rsidRPr="0021205E">
              <w:t>Диапазон частоты на частотном выходе, Гц </w:t>
            </w:r>
          </w:p>
        </w:tc>
        <w:tc>
          <w:tcPr>
            <w:tcW w:w="3969" w:type="dxa"/>
            <w:shd w:val="clear" w:color="auto" w:fill="FFFFFF"/>
            <w:tcMar>
              <w:top w:w="38" w:type="dxa"/>
              <w:left w:w="63" w:type="dxa"/>
              <w:bottom w:w="38" w:type="dxa"/>
              <w:right w:w="63" w:type="dxa"/>
            </w:tcMar>
            <w:hideMark/>
          </w:tcPr>
          <w:p w:rsidR="001C5586" w:rsidRPr="0021205E" w:rsidRDefault="001C5586" w:rsidP="001C5586">
            <w:r w:rsidRPr="0021205E">
              <w:t>10...10000 </w:t>
            </w:r>
          </w:p>
        </w:tc>
      </w:tr>
      <w:tr w:rsidR="001C5586" w:rsidRPr="0021205E" w:rsidTr="001C5586">
        <w:tc>
          <w:tcPr>
            <w:tcW w:w="5670" w:type="dxa"/>
            <w:shd w:val="clear" w:color="auto" w:fill="FFFFFF"/>
            <w:tcMar>
              <w:top w:w="38" w:type="dxa"/>
              <w:left w:w="63" w:type="dxa"/>
              <w:bottom w:w="38" w:type="dxa"/>
              <w:right w:w="63" w:type="dxa"/>
            </w:tcMar>
            <w:hideMark/>
          </w:tcPr>
          <w:p w:rsidR="001C5586" w:rsidRPr="0021205E" w:rsidRDefault="001C5586" w:rsidP="001C5586">
            <w:r w:rsidRPr="0021205E">
              <w:t>Диапазон рабочих температур, °С</w:t>
            </w:r>
          </w:p>
        </w:tc>
        <w:tc>
          <w:tcPr>
            <w:tcW w:w="3969" w:type="dxa"/>
            <w:shd w:val="clear" w:color="auto" w:fill="FFFFFF"/>
            <w:tcMar>
              <w:top w:w="38" w:type="dxa"/>
              <w:left w:w="63" w:type="dxa"/>
              <w:bottom w:w="38" w:type="dxa"/>
              <w:right w:w="63" w:type="dxa"/>
            </w:tcMar>
            <w:hideMark/>
          </w:tcPr>
          <w:p w:rsidR="001C5586" w:rsidRPr="0021205E" w:rsidRDefault="001C5586" w:rsidP="001C5586">
            <w:r w:rsidRPr="0021205E">
              <w:t>от минус 40 до +85°С; </w:t>
            </w:r>
          </w:p>
        </w:tc>
      </w:tr>
      <w:tr w:rsidR="001C5586" w:rsidRPr="0021205E" w:rsidTr="001C5586">
        <w:tc>
          <w:tcPr>
            <w:tcW w:w="5670" w:type="dxa"/>
            <w:shd w:val="clear" w:color="auto" w:fill="FFFFFF"/>
            <w:tcMar>
              <w:top w:w="38" w:type="dxa"/>
              <w:left w:w="63" w:type="dxa"/>
              <w:bottom w:w="38" w:type="dxa"/>
              <w:right w:w="63" w:type="dxa"/>
            </w:tcMar>
            <w:hideMark/>
          </w:tcPr>
          <w:p w:rsidR="001C5586" w:rsidRPr="0021205E" w:rsidRDefault="001C5586" w:rsidP="001C5586">
            <w:r w:rsidRPr="0021205E">
              <w:t>Относительная влажность при температуре 25°С</w:t>
            </w:r>
          </w:p>
        </w:tc>
        <w:tc>
          <w:tcPr>
            <w:tcW w:w="3969" w:type="dxa"/>
            <w:shd w:val="clear" w:color="auto" w:fill="FFFFFF"/>
            <w:tcMar>
              <w:top w:w="38" w:type="dxa"/>
              <w:left w:w="63" w:type="dxa"/>
              <w:bottom w:w="38" w:type="dxa"/>
              <w:right w:w="63" w:type="dxa"/>
            </w:tcMar>
            <w:hideMark/>
          </w:tcPr>
          <w:p w:rsidR="001C5586" w:rsidRPr="0021205E" w:rsidRDefault="001C5586" w:rsidP="001C5586">
            <w:r w:rsidRPr="0021205E">
              <w:t>30-80%</w:t>
            </w:r>
          </w:p>
        </w:tc>
      </w:tr>
      <w:tr w:rsidR="001C5586" w:rsidRPr="0021205E" w:rsidTr="001C5586">
        <w:trPr>
          <w:trHeight w:val="442"/>
        </w:trPr>
        <w:tc>
          <w:tcPr>
            <w:tcW w:w="5670" w:type="dxa"/>
            <w:shd w:val="clear" w:color="auto" w:fill="FFFFFF"/>
            <w:tcMar>
              <w:top w:w="38" w:type="dxa"/>
              <w:left w:w="63" w:type="dxa"/>
              <w:bottom w:w="38" w:type="dxa"/>
              <w:right w:w="63" w:type="dxa"/>
            </w:tcMar>
            <w:hideMark/>
          </w:tcPr>
          <w:p w:rsidR="001C5586" w:rsidRPr="0021205E" w:rsidRDefault="001C5586" w:rsidP="001C5586">
            <w:r w:rsidRPr="0021205E">
              <w:t>Степень защиты корпуса от проникновения пыли и влаги</w:t>
            </w:r>
          </w:p>
        </w:tc>
        <w:tc>
          <w:tcPr>
            <w:tcW w:w="3969" w:type="dxa"/>
            <w:shd w:val="clear" w:color="auto" w:fill="FFFFFF"/>
            <w:tcMar>
              <w:top w:w="38" w:type="dxa"/>
              <w:left w:w="63" w:type="dxa"/>
              <w:bottom w:w="38" w:type="dxa"/>
              <w:right w:w="63" w:type="dxa"/>
            </w:tcMar>
            <w:hideMark/>
          </w:tcPr>
          <w:p w:rsidR="001C5586" w:rsidRPr="0021205E" w:rsidRDefault="001C5586" w:rsidP="001C5586">
            <w:r w:rsidRPr="0021205E">
              <w:t>IP66</w:t>
            </w:r>
          </w:p>
        </w:tc>
      </w:tr>
      <w:tr w:rsidR="001C5586" w:rsidRPr="0021205E" w:rsidTr="001C5586">
        <w:tc>
          <w:tcPr>
            <w:tcW w:w="5670" w:type="dxa"/>
            <w:shd w:val="clear" w:color="auto" w:fill="FFFFFF"/>
            <w:tcMar>
              <w:top w:w="38" w:type="dxa"/>
              <w:left w:w="63" w:type="dxa"/>
              <w:bottom w:w="38" w:type="dxa"/>
              <w:right w:w="63" w:type="dxa"/>
            </w:tcMar>
            <w:hideMark/>
          </w:tcPr>
          <w:p w:rsidR="001C5586" w:rsidRPr="0021205E" w:rsidRDefault="001C5586" w:rsidP="001C5586">
            <w:r w:rsidRPr="0021205E">
              <w:t>Погрешность измерения уровня, % </w:t>
            </w:r>
          </w:p>
        </w:tc>
        <w:tc>
          <w:tcPr>
            <w:tcW w:w="3969" w:type="dxa"/>
            <w:shd w:val="clear" w:color="auto" w:fill="FFFFFF"/>
            <w:tcMar>
              <w:top w:w="38" w:type="dxa"/>
              <w:left w:w="63" w:type="dxa"/>
              <w:bottom w:w="38" w:type="dxa"/>
              <w:right w:w="63" w:type="dxa"/>
            </w:tcMar>
            <w:hideMark/>
          </w:tcPr>
          <w:p w:rsidR="001C5586" w:rsidRPr="0021205E" w:rsidRDefault="001C5586" w:rsidP="001C5586">
            <w:r w:rsidRPr="0021205E">
              <w:t>не более ±1</w:t>
            </w:r>
          </w:p>
        </w:tc>
      </w:tr>
      <w:tr w:rsidR="001C5586" w:rsidRPr="0021205E" w:rsidTr="001C5586">
        <w:trPr>
          <w:trHeight w:val="798"/>
        </w:trPr>
        <w:tc>
          <w:tcPr>
            <w:tcW w:w="5670" w:type="dxa"/>
            <w:shd w:val="clear" w:color="auto" w:fill="FFFFFF"/>
            <w:tcMar>
              <w:top w:w="38" w:type="dxa"/>
              <w:left w:w="63" w:type="dxa"/>
              <w:bottom w:w="38" w:type="dxa"/>
              <w:right w:w="63" w:type="dxa"/>
            </w:tcMar>
            <w:hideMark/>
          </w:tcPr>
          <w:p w:rsidR="001C5586" w:rsidRPr="0021205E" w:rsidRDefault="001C5586" w:rsidP="001C5586">
            <w:r w:rsidRPr="0021205E">
              <w:t>Абсолютная погрешность измерения температуры во всем диапазоне рабочих температур, °С</w:t>
            </w:r>
          </w:p>
        </w:tc>
        <w:tc>
          <w:tcPr>
            <w:tcW w:w="3969" w:type="dxa"/>
            <w:shd w:val="clear" w:color="auto" w:fill="FFFFFF"/>
            <w:tcMar>
              <w:top w:w="38" w:type="dxa"/>
              <w:left w:w="63" w:type="dxa"/>
              <w:bottom w:w="38" w:type="dxa"/>
              <w:right w:w="63" w:type="dxa"/>
            </w:tcMar>
            <w:hideMark/>
          </w:tcPr>
          <w:p w:rsidR="001C5586" w:rsidRPr="0021205E" w:rsidRDefault="001C5586" w:rsidP="001C5586">
            <w:r w:rsidRPr="0021205E">
              <w:t>не более ±2</w:t>
            </w:r>
          </w:p>
        </w:tc>
      </w:tr>
      <w:tr w:rsidR="001C5586" w:rsidRPr="0021205E" w:rsidTr="001C5586">
        <w:tc>
          <w:tcPr>
            <w:tcW w:w="5670" w:type="dxa"/>
            <w:shd w:val="clear" w:color="auto" w:fill="FFFFFF"/>
            <w:tcMar>
              <w:top w:w="38" w:type="dxa"/>
              <w:left w:w="63" w:type="dxa"/>
              <w:bottom w:w="38" w:type="dxa"/>
              <w:right w:w="63" w:type="dxa"/>
            </w:tcMar>
            <w:hideMark/>
          </w:tcPr>
          <w:p w:rsidR="001C5586" w:rsidRPr="0021205E" w:rsidRDefault="001C5586" w:rsidP="001C5586">
            <w:r w:rsidRPr="0021205E">
              <w:t>Диапазон измерения температур, °С</w:t>
            </w:r>
          </w:p>
        </w:tc>
        <w:tc>
          <w:tcPr>
            <w:tcW w:w="3969" w:type="dxa"/>
            <w:shd w:val="clear" w:color="auto" w:fill="FFFFFF"/>
            <w:tcMar>
              <w:top w:w="38" w:type="dxa"/>
              <w:left w:w="63" w:type="dxa"/>
              <w:bottom w:w="38" w:type="dxa"/>
              <w:right w:w="63" w:type="dxa"/>
            </w:tcMar>
            <w:hideMark/>
          </w:tcPr>
          <w:p w:rsidR="001C5586" w:rsidRPr="0021205E" w:rsidRDefault="001C5586" w:rsidP="001C5586">
            <w:r w:rsidRPr="0021205E">
              <w:t>-40+85</w:t>
            </w:r>
          </w:p>
        </w:tc>
      </w:tr>
      <w:tr w:rsidR="001C5586" w:rsidRPr="0021205E" w:rsidTr="001C5586">
        <w:trPr>
          <w:trHeight w:val="704"/>
        </w:trPr>
        <w:tc>
          <w:tcPr>
            <w:tcW w:w="5670" w:type="dxa"/>
            <w:shd w:val="clear" w:color="auto" w:fill="FFFFFF"/>
            <w:tcMar>
              <w:top w:w="38" w:type="dxa"/>
              <w:left w:w="63" w:type="dxa"/>
              <w:bottom w:w="38" w:type="dxa"/>
              <w:right w:w="63" w:type="dxa"/>
            </w:tcMar>
            <w:hideMark/>
          </w:tcPr>
          <w:p w:rsidR="001C5586" w:rsidRPr="0021205E" w:rsidRDefault="001C5586" w:rsidP="001C5586">
            <w:r w:rsidRPr="0021205E">
              <w:t>Интерфейсы выдачи измеренных значений</w:t>
            </w:r>
          </w:p>
        </w:tc>
        <w:tc>
          <w:tcPr>
            <w:tcW w:w="3969" w:type="dxa"/>
            <w:shd w:val="clear" w:color="auto" w:fill="FFFFFF"/>
            <w:tcMar>
              <w:top w:w="38" w:type="dxa"/>
              <w:left w:w="63" w:type="dxa"/>
              <w:bottom w:w="38" w:type="dxa"/>
              <w:right w:w="63" w:type="dxa"/>
            </w:tcMar>
            <w:hideMark/>
          </w:tcPr>
          <w:p w:rsidR="001C5586" w:rsidRPr="0021205E" w:rsidRDefault="001C5586" w:rsidP="001C5586">
            <w:r w:rsidRPr="0021205E">
              <w:t>- частотный выход </w:t>
            </w:r>
            <w:r w:rsidRPr="0021205E">
              <w:br/>
              <w:t>- RS-485 (протокол ScoutNet, протокол LLS)</w:t>
            </w:r>
          </w:p>
        </w:tc>
      </w:tr>
      <w:tr w:rsidR="001C5586" w:rsidRPr="0021205E" w:rsidTr="001C5586">
        <w:tc>
          <w:tcPr>
            <w:tcW w:w="5670" w:type="dxa"/>
            <w:shd w:val="clear" w:color="auto" w:fill="FFFFFF"/>
            <w:tcMar>
              <w:top w:w="38" w:type="dxa"/>
              <w:left w:w="63" w:type="dxa"/>
              <w:bottom w:w="38" w:type="dxa"/>
              <w:right w:w="63" w:type="dxa"/>
            </w:tcMar>
            <w:hideMark/>
          </w:tcPr>
          <w:p w:rsidR="001C5586" w:rsidRPr="0021205E" w:rsidRDefault="001C5586" w:rsidP="001C5586">
            <w:r w:rsidRPr="0021205E">
              <w:t>Скорость работы интерфейса RS485, только для протокола LLS, бит/с</w:t>
            </w:r>
          </w:p>
        </w:tc>
        <w:tc>
          <w:tcPr>
            <w:tcW w:w="3969" w:type="dxa"/>
            <w:shd w:val="clear" w:color="auto" w:fill="FFFFFF"/>
            <w:tcMar>
              <w:top w:w="38" w:type="dxa"/>
              <w:left w:w="63" w:type="dxa"/>
              <w:bottom w:w="38" w:type="dxa"/>
              <w:right w:w="63" w:type="dxa"/>
            </w:tcMar>
            <w:hideMark/>
          </w:tcPr>
          <w:p w:rsidR="001C5586" w:rsidRPr="0021205E" w:rsidRDefault="001C5586" w:rsidP="001C5586">
            <w:r w:rsidRPr="0021205E">
              <w:t>1200, 2400, 4800, 9600, 19200, 38400, 57600, 115200</w:t>
            </w:r>
          </w:p>
        </w:tc>
      </w:tr>
      <w:tr w:rsidR="001C5586" w:rsidRPr="0021205E" w:rsidTr="001C5586">
        <w:trPr>
          <w:trHeight w:val="524"/>
        </w:trPr>
        <w:tc>
          <w:tcPr>
            <w:tcW w:w="5670" w:type="dxa"/>
            <w:shd w:val="clear" w:color="auto" w:fill="FFFFFF"/>
            <w:tcMar>
              <w:top w:w="38" w:type="dxa"/>
              <w:left w:w="63" w:type="dxa"/>
              <w:bottom w:w="38" w:type="dxa"/>
              <w:right w:w="63" w:type="dxa"/>
            </w:tcMar>
            <w:hideMark/>
          </w:tcPr>
          <w:p w:rsidR="001C5586" w:rsidRPr="0021205E" w:rsidRDefault="001C5586" w:rsidP="001C5586">
            <w:r w:rsidRPr="0021205E">
              <w:t>Интервал автоматической выдачи данных, только для протокола LLS, с</w:t>
            </w:r>
          </w:p>
        </w:tc>
        <w:tc>
          <w:tcPr>
            <w:tcW w:w="3969" w:type="dxa"/>
            <w:shd w:val="clear" w:color="auto" w:fill="FFFFFF"/>
            <w:tcMar>
              <w:top w:w="38" w:type="dxa"/>
              <w:left w:w="63" w:type="dxa"/>
              <w:bottom w:w="38" w:type="dxa"/>
              <w:right w:w="63" w:type="dxa"/>
            </w:tcMar>
            <w:hideMark/>
          </w:tcPr>
          <w:p w:rsidR="001C5586" w:rsidRPr="0021205E" w:rsidRDefault="001C5586" w:rsidP="001C5586">
            <w:r w:rsidRPr="0021205E">
              <w:t>от 1 до 255</w:t>
            </w:r>
          </w:p>
        </w:tc>
      </w:tr>
      <w:tr w:rsidR="001C5586" w:rsidRPr="0021205E" w:rsidTr="001C5586">
        <w:trPr>
          <w:trHeight w:val="207"/>
        </w:trPr>
        <w:tc>
          <w:tcPr>
            <w:tcW w:w="5670" w:type="dxa"/>
            <w:shd w:val="clear" w:color="auto" w:fill="FFFFFF"/>
            <w:tcMar>
              <w:top w:w="38" w:type="dxa"/>
              <w:left w:w="63" w:type="dxa"/>
              <w:bottom w:w="38" w:type="dxa"/>
              <w:right w:w="63" w:type="dxa"/>
            </w:tcMar>
            <w:hideMark/>
          </w:tcPr>
          <w:p w:rsidR="001C5586" w:rsidRPr="0021205E" w:rsidRDefault="001C5586" w:rsidP="001C5586">
            <w:r w:rsidRPr="0021205E">
              <w:t>Встроенная защита от перенапряжения</w:t>
            </w:r>
          </w:p>
        </w:tc>
        <w:tc>
          <w:tcPr>
            <w:tcW w:w="3969" w:type="dxa"/>
            <w:shd w:val="clear" w:color="auto" w:fill="FFFFFF"/>
            <w:tcMar>
              <w:top w:w="38" w:type="dxa"/>
              <w:left w:w="63" w:type="dxa"/>
              <w:bottom w:w="38" w:type="dxa"/>
              <w:right w:w="63" w:type="dxa"/>
            </w:tcMar>
            <w:hideMark/>
          </w:tcPr>
          <w:p w:rsidR="001C5586" w:rsidRPr="0021205E" w:rsidRDefault="001C5586" w:rsidP="001C5586">
            <w:r w:rsidRPr="0021205E">
              <w:t>длительностью до 400 мс и амплитудой до 200 вольт</w:t>
            </w:r>
          </w:p>
        </w:tc>
      </w:tr>
      <w:tr w:rsidR="001C5586" w:rsidRPr="0021205E" w:rsidTr="001C5586">
        <w:trPr>
          <w:trHeight w:val="207"/>
        </w:trPr>
        <w:tc>
          <w:tcPr>
            <w:tcW w:w="5670" w:type="dxa"/>
            <w:shd w:val="clear" w:color="auto" w:fill="FFFFFF"/>
            <w:tcMar>
              <w:top w:w="38" w:type="dxa"/>
              <w:left w:w="63" w:type="dxa"/>
              <w:bottom w:w="38" w:type="dxa"/>
              <w:right w:w="63" w:type="dxa"/>
            </w:tcMar>
          </w:tcPr>
          <w:p w:rsidR="001C5586" w:rsidRPr="0021205E" w:rsidRDefault="001C5586" w:rsidP="001C5586">
            <w:r w:rsidRPr="0021205E">
              <w:t>Гальваническая развязка между цепями источника питания, линиями последовательных интерфейсов RS-485 и измерительной частью, включающей цепи корпуса и стержень</w:t>
            </w:r>
          </w:p>
        </w:tc>
        <w:tc>
          <w:tcPr>
            <w:tcW w:w="3969" w:type="dxa"/>
            <w:shd w:val="clear" w:color="auto" w:fill="FFFFFF"/>
            <w:tcMar>
              <w:top w:w="38" w:type="dxa"/>
              <w:left w:w="63" w:type="dxa"/>
              <w:bottom w:w="38" w:type="dxa"/>
              <w:right w:w="63" w:type="dxa"/>
            </w:tcMar>
          </w:tcPr>
          <w:p w:rsidR="001C5586" w:rsidRPr="0021205E" w:rsidRDefault="001C5586" w:rsidP="001C5586">
            <w:r w:rsidRPr="0021205E">
              <w:t>есть</w:t>
            </w:r>
          </w:p>
        </w:tc>
      </w:tr>
      <w:tr w:rsidR="001C5586" w:rsidRPr="0021205E" w:rsidTr="001C5586">
        <w:trPr>
          <w:trHeight w:val="207"/>
        </w:trPr>
        <w:tc>
          <w:tcPr>
            <w:tcW w:w="5670" w:type="dxa"/>
            <w:shd w:val="clear" w:color="auto" w:fill="FFFFFF"/>
            <w:tcMar>
              <w:top w:w="38" w:type="dxa"/>
              <w:left w:w="63" w:type="dxa"/>
              <w:bottom w:w="38" w:type="dxa"/>
              <w:right w:w="63" w:type="dxa"/>
            </w:tcMar>
          </w:tcPr>
          <w:p w:rsidR="001C5586" w:rsidRPr="0021205E" w:rsidRDefault="001C5586" w:rsidP="001C5586">
            <w:r w:rsidRPr="0021205E">
              <w:t>Электрическая прочность изоляции между гальванически развязанными цепями (в течении 1 мин.), В</w:t>
            </w:r>
          </w:p>
        </w:tc>
        <w:tc>
          <w:tcPr>
            <w:tcW w:w="3969" w:type="dxa"/>
            <w:shd w:val="clear" w:color="auto" w:fill="FFFFFF"/>
            <w:tcMar>
              <w:top w:w="38" w:type="dxa"/>
              <w:left w:w="63" w:type="dxa"/>
              <w:bottom w:w="38" w:type="dxa"/>
              <w:right w:w="63" w:type="dxa"/>
            </w:tcMar>
          </w:tcPr>
          <w:p w:rsidR="001C5586" w:rsidRPr="0021205E" w:rsidRDefault="001C5586" w:rsidP="001C5586">
            <w:r w:rsidRPr="0021205E">
              <w:t xml:space="preserve">2500 </w:t>
            </w:r>
          </w:p>
        </w:tc>
      </w:tr>
      <w:tr w:rsidR="001C5586" w:rsidRPr="0021205E" w:rsidTr="001C5586">
        <w:tc>
          <w:tcPr>
            <w:tcW w:w="5670" w:type="dxa"/>
            <w:shd w:val="clear" w:color="auto" w:fill="FFFFFF"/>
            <w:tcMar>
              <w:top w:w="38" w:type="dxa"/>
              <w:left w:w="63" w:type="dxa"/>
              <w:bottom w:w="38" w:type="dxa"/>
              <w:right w:w="63" w:type="dxa"/>
            </w:tcMar>
            <w:hideMark/>
          </w:tcPr>
          <w:p w:rsidR="001C5586" w:rsidRPr="0021205E" w:rsidRDefault="001C5586" w:rsidP="001C5586">
            <w:r w:rsidRPr="0021205E">
              <w:t>Встроенная схема защиты питания, В</w:t>
            </w:r>
          </w:p>
          <w:p w:rsidR="001C5586" w:rsidRPr="0021205E" w:rsidRDefault="001C5586" w:rsidP="001C5586">
            <w:r w:rsidRPr="0021205E">
              <w:t>(при длительном повышении напряжения в бортовой сети)</w:t>
            </w:r>
          </w:p>
        </w:tc>
        <w:tc>
          <w:tcPr>
            <w:tcW w:w="3969" w:type="dxa"/>
            <w:shd w:val="clear" w:color="auto" w:fill="FFFFFF"/>
            <w:tcMar>
              <w:top w:w="38" w:type="dxa"/>
              <w:left w:w="63" w:type="dxa"/>
              <w:bottom w:w="38" w:type="dxa"/>
              <w:right w:w="63" w:type="dxa"/>
            </w:tcMar>
            <w:hideMark/>
          </w:tcPr>
          <w:p w:rsidR="001C5586" w:rsidRPr="0021205E" w:rsidRDefault="001C5586" w:rsidP="001C5586">
            <w:r w:rsidRPr="0021205E">
              <w:t xml:space="preserve">до 50 </w:t>
            </w:r>
          </w:p>
        </w:tc>
      </w:tr>
      <w:tr w:rsidR="001C5586" w:rsidRPr="0021205E" w:rsidTr="001C5586">
        <w:tc>
          <w:tcPr>
            <w:tcW w:w="5670" w:type="dxa"/>
            <w:shd w:val="clear" w:color="auto" w:fill="FFFFFF"/>
            <w:tcMar>
              <w:top w:w="38" w:type="dxa"/>
              <w:left w:w="63" w:type="dxa"/>
              <w:bottom w:w="38" w:type="dxa"/>
              <w:right w:w="63" w:type="dxa"/>
            </w:tcMar>
            <w:hideMark/>
          </w:tcPr>
          <w:p w:rsidR="001C5586" w:rsidRPr="0021205E" w:rsidRDefault="001C5586" w:rsidP="001C5586">
            <w:r w:rsidRPr="0021205E">
              <w:t>Контроль работоспособности внутренних цепей электронной схемы с целью самодиагностики, уведомление об ошибках</w:t>
            </w:r>
          </w:p>
        </w:tc>
        <w:tc>
          <w:tcPr>
            <w:tcW w:w="3969" w:type="dxa"/>
            <w:shd w:val="clear" w:color="auto" w:fill="FFFFFF"/>
            <w:tcMar>
              <w:top w:w="38" w:type="dxa"/>
              <w:left w:w="63" w:type="dxa"/>
              <w:bottom w:w="38" w:type="dxa"/>
              <w:right w:w="63" w:type="dxa"/>
            </w:tcMar>
            <w:hideMark/>
          </w:tcPr>
          <w:p w:rsidR="001C5586" w:rsidRPr="0021205E" w:rsidRDefault="001C5586" w:rsidP="001C5586">
            <w:r w:rsidRPr="0021205E">
              <w:t>имеет</w:t>
            </w:r>
          </w:p>
        </w:tc>
      </w:tr>
      <w:tr w:rsidR="001C5586" w:rsidRPr="0021205E" w:rsidTr="001C5586">
        <w:tc>
          <w:tcPr>
            <w:tcW w:w="5670" w:type="dxa"/>
            <w:shd w:val="clear" w:color="auto" w:fill="FFFFFF"/>
            <w:tcMar>
              <w:top w:w="38" w:type="dxa"/>
              <w:left w:w="63" w:type="dxa"/>
              <w:bottom w:w="38" w:type="dxa"/>
              <w:right w:w="63" w:type="dxa"/>
            </w:tcMar>
            <w:hideMark/>
          </w:tcPr>
          <w:p w:rsidR="001C5586" w:rsidRPr="0021205E" w:rsidRDefault="001C5586" w:rsidP="001C5586">
            <w:r w:rsidRPr="0021205E">
              <w:t>Удаленная смена встроенного программного обеспечения</w:t>
            </w:r>
          </w:p>
        </w:tc>
        <w:tc>
          <w:tcPr>
            <w:tcW w:w="3969" w:type="dxa"/>
            <w:shd w:val="clear" w:color="auto" w:fill="FFFFFF"/>
            <w:tcMar>
              <w:top w:w="38" w:type="dxa"/>
              <w:left w:w="63" w:type="dxa"/>
              <w:bottom w:w="38" w:type="dxa"/>
              <w:right w:w="63" w:type="dxa"/>
            </w:tcMar>
            <w:hideMark/>
          </w:tcPr>
          <w:p w:rsidR="001C5586" w:rsidRPr="0021205E" w:rsidRDefault="001C5586" w:rsidP="001C5586">
            <w:r w:rsidRPr="0021205E">
              <w:t>имеет</w:t>
            </w:r>
          </w:p>
        </w:tc>
      </w:tr>
      <w:tr w:rsidR="001C5586" w:rsidRPr="0021205E" w:rsidTr="001C5586">
        <w:tc>
          <w:tcPr>
            <w:tcW w:w="5670" w:type="dxa"/>
            <w:shd w:val="clear" w:color="auto" w:fill="FFFFFF"/>
            <w:tcMar>
              <w:top w:w="38" w:type="dxa"/>
              <w:left w:w="63" w:type="dxa"/>
              <w:bottom w:w="38" w:type="dxa"/>
              <w:right w:w="63" w:type="dxa"/>
            </w:tcMar>
            <w:hideMark/>
          </w:tcPr>
          <w:p w:rsidR="001C5586" w:rsidRPr="0021205E" w:rsidRDefault="001C5586" w:rsidP="001C5586">
            <w:r w:rsidRPr="0021205E">
              <w:t>Совместимость с программным обеспечением «СКАУТ-Конфигуратор»</w:t>
            </w:r>
          </w:p>
        </w:tc>
        <w:tc>
          <w:tcPr>
            <w:tcW w:w="3969" w:type="dxa"/>
            <w:shd w:val="clear" w:color="auto" w:fill="FFFFFF"/>
            <w:tcMar>
              <w:top w:w="38" w:type="dxa"/>
              <w:left w:w="63" w:type="dxa"/>
              <w:bottom w:w="38" w:type="dxa"/>
              <w:right w:w="63" w:type="dxa"/>
            </w:tcMar>
            <w:hideMark/>
          </w:tcPr>
          <w:p w:rsidR="001C5586" w:rsidRPr="0021205E" w:rsidRDefault="001C5586" w:rsidP="001C5586">
            <w:r w:rsidRPr="0021205E">
              <w:t>имеет</w:t>
            </w:r>
          </w:p>
        </w:tc>
      </w:tr>
      <w:tr w:rsidR="001C5586" w:rsidRPr="0021205E" w:rsidTr="001C5586">
        <w:trPr>
          <w:trHeight w:val="250"/>
        </w:trPr>
        <w:tc>
          <w:tcPr>
            <w:tcW w:w="5670" w:type="dxa"/>
            <w:shd w:val="clear" w:color="auto" w:fill="FFFFFF"/>
            <w:tcMar>
              <w:top w:w="38" w:type="dxa"/>
              <w:left w:w="63" w:type="dxa"/>
              <w:bottom w:w="38" w:type="dxa"/>
              <w:right w:w="63" w:type="dxa"/>
            </w:tcMar>
            <w:hideMark/>
          </w:tcPr>
          <w:p w:rsidR="001C5586" w:rsidRPr="0021205E" w:rsidRDefault="001C5586" w:rsidP="001C5586">
            <w:r w:rsidRPr="0021205E">
              <w:t>Срок службы</w:t>
            </w:r>
          </w:p>
        </w:tc>
        <w:tc>
          <w:tcPr>
            <w:tcW w:w="3969" w:type="dxa"/>
            <w:shd w:val="clear" w:color="auto" w:fill="FFFFFF"/>
            <w:vAlign w:val="center"/>
            <w:hideMark/>
          </w:tcPr>
          <w:p w:rsidR="001C5586" w:rsidRPr="0021205E" w:rsidRDefault="001C5586" w:rsidP="001C5586">
            <w:r w:rsidRPr="0021205E">
              <w:t xml:space="preserve"> 8 лет</w:t>
            </w:r>
          </w:p>
        </w:tc>
      </w:tr>
    </w:tbl>
    <w:p w:rsidR="001C5586" w:rsidRPr="0021205E" w:rsidRDefault="001C5586" w:rsidP="001C5586"/>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 xml:space="preserve"> Датчик уровня топлива должен полностью взаимодействовать со спутниковой системой слежения за мобильными объектами, удовлетворяющей приказу Министерства транспорта Российской Федерации от 31.07.2012 № 285 «Об утверждении требований к средствам навигации, функционирующим с использованием навигационных сигналов системы ГЛОНАСС или ГЛОНАСС/GPS и предназначенным для обязательного оснащения транспортных средств категории М, используемых для коммерческих перевозок пассажиров, и категории N, используемых для перевозки опасных грузов».</w:t>
      </w:r>
      <w:bookmarkStart w:id="41" w:name="bookmark10"/>
    </w:p>
    <w:bookmarkEnd w:id="41"/>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 xml:space="preserve"> В комплект поставки должны входить:</w:t>
      </w:r>
    </w:p>
    <w:p w:rsidR="001C5586" w:rsidRPr="0021205E" w:rsidRDefault="001C5586" w:rsidP="001C5586">
      <w:pPr>
        <w:numPr>
          <w:ilvl w:val="0"/>
          <w:numId w:val="32"/>
        </w:numPr>
        <w:tabs>
          <w:tab w:val="left" w:pos="851"/>
        </w:tabs>
        <w:suppressAutoHyphens/>
        <w:ind w:left="0" w:firstLine="567"/>
        <w:jc w:val="both"/>
      </w:pPr>
      <w:r w:rsidRPr="0021205E">
        <w:t>датчик уровня топлива;</w:t>
      </w:r>
    </w:p>
    <w:p w:rsidR="001C5586" w:rsidRPr="0021205E" w:rsidRDefault="001C5586" w:rsidP="001C5586">
      <w:pPr>
        <w:numPr>
          <w:ilvl w:val="0"/>
          <w:numId w:val="32"/>
        </w:numPr>
        <w:tabs>
          <w:tab w:val="left" w:pos="851"/>
        </w:tabs>
        <w:suppressAutoHyphens/>
        <w:ind w:left="0" w:firstLine="567"/>
        <w:jc w:val="both"/>
      </w:pPr>
      <w:r w:rsidRPr="0021205E">
        <w:t>монтажный кабель в пластиковом гофрированном рукаве;</w:t>
      </w:r>
    </w:p>
    <w:p w:rsidR="001C5586" w:rsidRPr="0021205E" w:rsidRDefault="001C5586" w:rsidP="001C5586">
      <w:pPr>
        <w:numPr>
          <w:ilvl w:val="0"/>
          <w:numId w:val="32"/>
        </w:numPr>
        <w:tabs>
          <w:tab w:val="left" w:pos="851"/>
        </w:tabs>
        <w:suppressAutoHyphens/>
        <w:ind w:left="0" w:firstLine="567"/>
        <w:jc w:val="both"/>
      </w:pPr>
      <w:r w:rsidRPr="0021205E">
        <w:t>комплект монтажных частей;</w:t>
      </w:r>
    </w:p>
    <w:p w:rsidR="001C5586" w:rsidRPr="0021205E" w:rsidRDefault="001C5586" w:rsidP="001C5586">
      <w:pPr>
        <w:numPr>
          <w:ilvl w:val="0"/>
          <w:numId w:val="32"/>
        </w:numPr>
        <w:tabs>
          <w:tab w:val="left" w:pos="851"/>
        </w:tabs>
        <w:suppressAutoHyphens/>
        <w:ind w:left="0" w:firstLine="567"/>
        <w:jc w:val="both"/>
      </w:pPr>
      <w:r w:rsidRPr="0021205E">
        <w:t>предохранитель;</w:t>
      </w:r>
    </w:p>
    <w:p w:rsidR="001C5586" w:rsidRPr="0021205E" w:rsidRDefault="001C5586" w:rsidP="001C5586">
      <w:pPr>
        <w:numPr>
          <w:ilvl w:val="0"/>
          <w:numId w:val="32"/>
        </w:numPr>
        <w:tabs>
          <w:tab w:val="left" w:pos="851"/>
        </w:tabs>
        <w:suppressAutoHyphens/>
        <w:ind w:left="0" w:firstLine="567"/>
        <w:jc w:val="both"/>
      </w:pPr>
      <w:r w:rsidRPr="0021205E">
        <w:t>индикационная пломба защелка;</w:t>
      </w:r>
    </w:p>
    <w:p w:rsidR="001C5586" w:rsidRPr="0021205E" w:rsidRDefault="001C5586" w:rsidP="001C5586">
      <w:pPr>
        <w:numPr>
          <w:ilvl w:val="0"/>
          <w:numId w:val="32"/>
        </w:numPr>
        <w:tabs>
          <w:tab w:val="left" w:pos="851"/>
        </w:tabs>
        <w:suppressAutoHyphens/>
        <w:ind w:left="0" w:firstLine="567"/>
        <w:jc w:val="both"/>
      </w:pPr>
      <w:r w:rsidRPr="0021205E">
        <w:t>проволока для пломбирования, 45 см;</w:t>
      </w:r>
    </w:p>
    <w:p w:rsidR="001C5586" w:rsidRPr="0021205E" w:rsidRDefault="001C5586" w:rsidP="001C5586">
      <w:pPr>
        <w:numPr>
          <w:ilvl w:val="0"/>
          <w:numId w:val="32"/>
        </w:numPr>
        <w:tabs>
          <w:tab w:val="left" w:pos="851"/>
        </w:tabs>
        <w:suppressAutoHyphens/>
        <w:ind w:left="0" w:firstLine="567"/>
        <w:jc w:val="both"/>
      </w:pPr>
      <w:r w:rsidRPr="0021205E">
        <w:t>термоусадочная трубка для пломбирования разъема датчика уровня топлива;</w:t>
      </w:r>
    </w:p>
    <w:p w:rsidR="001C5586" w:rsidRPr="0021205E" w:rsidRDefault="001C5586" w:rsidP="001C5586">
      <w:pPr>
        <w:numPr>
          <w:ilvl w:val="0"/>
          <w:numId w:val="32"/>
        </w:numPr>
        <w:tabs>
          <w:tab w:val="left" w:pos="851"/>
        </w:tabs>
        <w:suppressAutoHyphens/>
        <w:ind w:left="0" w:firstLine="567"/>
        <w:jc w:val="both"/>
      </w:pPr>
      <w:r w:rsidRPr="0021205E">
        <w:t>паспорт датчика уровня топлива;</w:t>
      </w:r>
    </w:p>
    <w:p w:rsidR="001C5586" w:rsidRPr="0021205E" w:rsidRDefault="001C5586" w:rsidP="001C5586">
      <w:pPr>
        <w:numPr>
          <w:ilvl w:val="0"/>
          <w:numId w:val="32"/>
        </w:numPr>
        <w:tabs>
          <w:tab w:val="left" w:pos="851"/>
        </w:tabs>
        <w:suppressAutoHyphens/>
        <w:ind w:left="0" w:firstLine="567"/>
        <w:jc w:val="both"/>
      </w:pPr>
      <w:r w:rsidRPr="0021205E">
        <w:t>руководство по эксплуатации (допускается одно на партию).</w:t>
      </w:r>
      <w:bookmarkStart w:id="42" w:name="bookmark11"/>
    </w:p>
    <w:bookmarkEnd w:id="42"/>
    <w:p w:rsidR="001C5586" w:rsidRPr="0021205E" w:rsidRDefault="001C5586" w:rsidP="001C5586">
      <w:pPr>
        <w:numPr>
          <w:ilvl w:val="1"/>
          <w:numId w:val="31"/>
        </w:numPr>
        <w:tabs>
          <w:tab w:val="left" w:pos="993"/>
        </w:tabs>
        <w:suppressAutoHyphens/>
        <w:ind w:left="0" w:firstLine="567"/>
        <w:jc w:val="both"/>
        <w:rPr>
          <w:color w:val="1F1F1F"/>
          <w:kern w:val="16"/>
        </w:rPr>
      </w:pPr>
      <w:r w:rsidRPr="0021205E">
        <w:rPr>
          <w:color w:val="1F1F1F"/>
          <w:kern w:val="16"/>
        </w:rPr>
        <w:t xml:space="preserve"> Все надписи и маркировка сборных комплектов системы должны быть четкими, нанесены несмываемой краской или выполнены в виде выпуклого штампа, чтобы их можно было легко идентифицировать. Маркировка оборудования должна содержать следующие данные:</w:t>
      </w:r>
    </w:p>
    <w:p w:rsidR="001C5586" w:rsidRPr="0021205E" w:rsidRDefault="001C5586" w:rsidP="001C5586">
      <w:pPr>
        <w:numPr>
          <w:ilvl w:val="0"/>
          <w:numId w:val="32"/>
        </w:numPr>
        <w:tabs>
          <w:tab w:val="left" w:pos="851"/>
        </w:tabs>
        <w:suppressAutoHyphens/>
        <w:ind w:left="0" w:firstLine="567"/>
        <w:jc w:val="both"/>
      </w:pPr>
      <w:r w:rsidRPr="0021205E">
        <w:t>марка, класс (маркировка);</w:t>
      </w:r>
    </w:p>
    <w:p w:rsidR="001C5586" w:rsidRPr="0021205E" w:rsidRDefault="001C5586" w:rsidP="001C5586">
      <w:pPr>
        <w:numPr>
          <w:ilvl w:val="0"/>
          <w:numId w:val="32"/>
        </w:numPr>
        <w:tabs>
          <w:tab w:val="left" w:pos="851"/>
        </w:tabs>
        <w:suppressAutoHyphens/>
        <w:ind w:left="0" w:firstLine="567"/>
        <w:jc w:val="both"/>
      </w:pPr>
      <w:r w:rsidRPr="0021205E">
        <w:t>фирменное наименование и другая идентификация производителя;</w:t>
      </w:r>
    </w:p>
    <w:p w:rsidR="001C5586" w:rsidRPr="0021205E" w:rsidRDefault="001C5586" w:rsidP="001C5586">
      <w:pPr>
        <w:numPr>
          <w:ilvl w:val="0"/>
          <w:numId w:val="32"/>
        </w:numPr>
        <w:tabs>
          <w:tab w:val="left" w:pos="851"/>
        </w:tabs>
        <w:suppressAutoHyphens/>
        <w:ind w:left="0" w:firstLine="567"/>
        <w:jc w:val="both"/>
      </w:pPr>
      <w:r w:rsidRPr="0021205E">
        <w:t>серийный номер;</w:t>
      </w:r>
    </w:p>
    <w:p w:rsidR="001C5586" w:rsidRPr="0021205E" w:rsidRDefault="001C5586" w:rsidP="001C5586">
      <w:pPr>
        <w:numPr>
          <w:ilvl w:val="0"/>
          <w:numId w:val="32"/>
        </w:numPr>
        <w:tabs>
          <w:tab w:val="left" w:pos="851"/>
        </w:tabs>
        <w:suppressAutoHyphens/>
        <w:ind w:left="0" w:firstLine="567"/>
        <w:jc w:val="both"/>
      </w:pPr>
      <w:r w:rsidRPr="0021205E">
        <w:t>схема подключения/распиновка разъемов;</w:t>
      </w:r>
    </w:p>
    <w:p w:rsidR="001C5586" w:rsidRPr="0021205E" w:rsidRDefault="001C5586" w:rsidP="001C5586">
      <w:pPr>
        <w:numPr>
          <w:ilvl w:val="0"/>
          <w:numId w:val="32"/>
        </w:numPr>
        <w:tabs>
          <w:tab w:val="left" w:pos="851"/>
        </w:tabs>
        <w:suppressAutoHyphens/>
        <w:ind w:left="0" w:firstLine="567"/>
        <w:jc w:val="both"/>
      </w:pPr>
      <w:r w:rsidRPr="0021205E">
        <w:t>наименования производителя/страна происхождения.</w:t>
      </w:r>
    </w:p>
    <w:p w:rsidR="001C5586" w:rsidRPr="0021205E" w:rsidRDefault="001C5586" w:rsidP="001C5586">
      <w:pPr>
        <w:pStyle w:val="af3"/>
        <w:numPr>
          <w:ilvl w:val="0"/>
          <w:numId w:val="31"/>
        </w:numPr>
        <w:rPr>
          <w:b/>
        </w:rPr>
      </w:pPr>
      <w:r w:rsidRPr="0021205E">
        <w:rPr>
          <w:b/>
        </w:rPr>
        <w:t>Гарантийные обязательства Подрядчика:</w:t>
      </w:r>
    </w:p>
    <w:p w:rsidR="001C5586" w:rsidRPr="0021205E" w:rsidRDefault="001C5586" w:rsidP="001C5586">
      <w:pPr>
        <w:numPr>
          <w:ilvl w:val="0"/>
          <w:numId w:val="32"/>
        </w:numPr>
        <w:tabs>
          <w:tab w:val="left" w:pos="851"/>
        </w:tabs>
        <w:suppressAutoHyphens/>
        <w:ind w:left="0" w:firstLine="567"/>
        <w:jc w:val="both"/>
      </w:pPr>
      <w:r w:rsidRPr="0021205E">
        <w:t xml:space="preserve">гарантия на оборудование, поставляемое Подрядчиком должна составлять не менее 60-ти месяцев от даты ввода его в эксплуатацию. Гарантия на работу Подрядчика по оснащению системой </w:t>
      </w:r>
      <w:r>
        <w:t>мониторинга</w:t>
      </w:r>
      <w:r w:rsidRPr="0021205E">
        <w:t xml:space="preserve"> должна составлять не менее 12-ти месяцев от даты ввода оборудования в эксплуатацию. Время начала исчисления гарантийного срока начинается с момента ввода системы </w:t>
      </w:r>
      <w:r>
        <w:t>мониторинга</w:t>
      </w:r>
      <w:r w:rsidRPr="0021205E">
        <w:t xml:space="preserve"> в эксплуатацию. В случае обнаружения любых дефектов в период гарантийного срока эксплуатации системы </w:t>
      </w:r>
      <w:r>
        <w:t>мониторинга</w:t>
      </w:r>
      <w:r w:rsidRPr="0021205E">
        <w:t xml:space="preserve"> Подрядчик обязан не позднее 10 дней со дня получения письменного извещения Заказчика направить своего представителя для участия в составлении акта-рекламации и за свой счет устранить обнаруженные дефекты в срок, согласованный с Заказчиком. Гарантийный срок в этом случае продлевается соответственно на период устранения дефектов;</w:t>
      </w:r>
    </w:p>
    <w:p w:rsidR="001C5586" w:rsidRPr="0021205E" w:rsidRDefault="001C5586" w:rsidP="001C5586">
      <w:pPr>
        <w:numPr>
          <w:ilvl w:val="0"/>
          <w:numId w:val="32"/>
        </w:numPr>
        <w:tabs>
          <w:tab w:val="left" w:pos="851"/>
        </w:tabs>
        <w:suppressAutoHyphens/>
        <w:ind w:left="0" w:firstLine="567"/>
        <w:jc w:val="both"/>
      </w:pPr>
      <w:r w:rsidRPr="0021205E">
        <w:t>ремонт неисправностей, вызванных несоблюдением условий эксплуатации, а также после гарантийного срока эксплуатации, должен осуществляться изготовителем на договорной основе.</w:t>
      </w:r>
    </w:p>
    <w:p w:rsidR="001C5586" w:rsidRPr="0021205E" w:rsidRDefault="001C5586" w:rsidP="001C5586">
      <w:pPr>
        <w:numPr>
          <w:ilvl w:val="0"/>
          <w:numId w:val="31"/>
        </w:numPr>
        <w:tabs>
          <w:tab w:val="left" w:pos="426"/>
        </w:tabs>
        <w:suppressAutoHyphens/>
        <w:ind w:left="426"/>
        <w:jc w:val="both"/>
        <w:rPr>
          <w:b/>
        </w:rPr>
      </w:pPr>
      <w:r w:rsidRPr="0021205E">
        <w:rPr>
          <w:b/>
        </w:rPr>
        <w:t xml:space="preserve"> Приемка выполненных работ:</w:t>
      </w:r>
    </w:p>
    <w:p w:rsidR="001C5586" w:rsidRPr="0021205E" w:rsidRDefault="001C5586" w:rsidP="001C5586">
      <w:pPr>
        <w:numPr>
          <w:ilvl w:val="0"/>
          <w:numId w:val="32"/>
        </w:numPr>
        <w:tabs>
          <w:tab w:val="left" w:pos="851"/>
        </w:tabs>
        <w:suppressAutoHyphens/>
        <w:ind w:left="0" w:firstLine="567"/>
        <w:jc w:val="both"/>
      </w:pPr>
      <w:r w:rsidRPr="0021205E">
        <w:t>приемка выполненных работ осуществляется Заказчиком в соответствии с согласованным календарным графиком выполнения работ на объекте на основании представленных Подрядчиком актов выполненных работ по форме КС-2 и справок о стоимости выполненных работ и затрат по форме КС-3, утвержденных постановлением Госкомстата России от 11 ноября 1999 г. № 100.</w:t>
      </w:r>
    </w:p>
    <w:p w:rsidR="001C5586" w:rsidRPr="0021205E" w:rsidRDefault="001C5586" w:rsidP="001C5586">
      <w:pPr>
        <w:numPr>
          <w:ilvl w:val="0"/>
          <w:numId w:val="31"/>
        </w:numPr>
        <w:tabs>
          <w:tab w:val="left" w:pos="426"/>
        </w:tabs>
        <w:suppressAutoHyphens/>
        <w:ind w:left="426"/>
        <w:jc w:val="both"/>
        <w:rPr>
          <w:b/>
        </w:rPr>
      </w:pPr>
      <w:r w:rsidRPr="0021205E">
        <w:rPr>
          <w:b/>
        </w:rPr>
        <w:t xml:space="preserve"> Дополнительные условия:</w:t>
      </w:r>
    </w:p>
    <w:p w:rsidR="001C5586" w:rsidRPr="0021205E" w:rsidRDefault="001C5586" w:rsidP="001C5586">
      <w:pPr>
        <w:numPr>
          <w:ilvl w:val="0"/>
          <w:numId w:val="32"/>
        </w:numPr>
        <w:tabs>
          <w:tab w:val="left" w:pos="851"/>
        </w:tabs>
        <w:suppressAutoHyphens/>
        <w:ind w:left="0" w:firstLine="567"/>
        <w:jc w:val="both"/>
      </w:pPr>
      <w:r w:rsidRPr="0021205E">
        <w:t>установка оборудования будет производиться на автомобильную технику, находящуюся в эксплуатации, вследствие чего, «Подрядчику» необходимо проводить согласованные действия и мероприятия по охране труда согласно требованиям Межотраслевых правил по охране труда на автомобильном транспорте ПОТ РМ-027-2003, пожарной безопасности и по времени работы с автотранспортными средствами;</w:t>
      </w:r>
    </w:p>
    <w:p w:rsidR="001C5586" w:rsidRPr="0021205E" w:rsidRDefault="001C5586" w:rsidP="001C5586">
      <w:pPr>
        <w:numPr>
          <w:ilvl w:val="0"/>
          <w:numId w:val="31"/>
        </w:numPr>
        <w:tabs>
          <w:tab w:val="left" w:pos="426"/>
        </w:tabs>
        <w:suppressAutoHyphens/>
        <w:ind w:left="426"/>
        <w:jc w:val="both"/>
        <w:rPr>
          <w:b/>
        </w:rPr>
      </w:pPr>
      <w:r w:rsidRPr="0021205E">
        <w:rPr>
          <w:b/>
        </w:rPr>
        <w:t> Определение стоимости и сметная документация:</w:t>
      </w:r>
    </w:p>
    <w:p w:rsidR="001C5586" w:rsidRPr="0021205E" w:rsidRDefault="001C5586" w:rsidP="001C5586">
      <w:pPr>
        <w:numPr>
          <w:ilvl w:val="0"/>
          <w:numId w:val="32"/>
        </w:numPr>
        <w:tabs>
          <w:tab w:val="left" w:pos="851"/>
        </w:tabs>
        <w:suppressAutoHyphens/>
        <w:ind w:left="0" w:firstLine="567"/>
        <w:jc w:val="both"/>
      </w:pPr>
      <w:r w:rsidRPr="0021205E">
        <w:t>стоимость должна быть указана с учетом транспортных и командировочных расходов и включать все налоги, обязательные платежи и скидки.</w:t>
      </w:r>
    </w:p>
    <w:p w:rsidR="001C5586" w:rsidRPr="0021205E" w:rsidRDefault="001C5586" w:rsidP="001C5586">
      <w:pPr>
        <w:numPr>
          <w:ilvl w:val="0"/>
          <w:numId w:val="31"/>
        </w:numPr>
        <w:tabs>
          <w:tab w:val="left" w:pos="426"/>
        </w:tabs>
        <w:suppressAutoHyphens/>
        <w:ind w:left="426"/>
        <w:jc w:val="both"/>
      </w:pPr>
      <w:r w:rsidRPr="0021205E">
        <w:rPr>
          <w:b/>
        </w:rPr>
        <w:t>Заказчик:</w:t>
      </w:r>
      <w:r w:rsidRPr="0021205E">
        <w:t xml:space="preserve"> Филиал АО «ДРСК» «Приморские электрические сети».</w:t>
      </w:r>
    </w:p>
    <w:p w:rsidR="001C5586" w:rsidRDefault="001C5586" w:rsidP="001C5586">
      <w:pPr>
        <w:numPr>
          <w:ilvl w:val="0"/>
          <w:numId w:val="31"/>
        </w:numPr>
        <w:tabs>
          <w:tab w:val="left" w:pos="426"/>
        </w:tabs>
        <w:suppressAutoHyphens/>
        <w:ind w:left="426"/>
        <w:jc w:val="both"/>
      </w:pPr>
      <w:r w:rsidRPr="0021205E">
        <w:rPr>
          <w:b/>
        </w:rPr>
        <w:t>Срок выполнения работ:</w:t>
      </w:r>
      <w:r w:rsidRPr="0021205E">
        <w:t xml:space="preserve"> до </w:t>
      </w:r>
      <w:r w:rsidRPr="0095252E">
        <w:t>31</w:t>
      </w:r>
      <w:r w:rsidRPr="0021205E">
        <w:t xml:space="preserve"> </w:t>
      </w:r>
      <w:r>
        <w:t>декабря</w:t>
      </w:r>
      <w:r w:rsidRPr="0021205E">
        <w:t xml:space="preserve"> 202</w:t>
      </w:r>
      <w:r>
        <w:t>2</w:t>
      </w:r>
      <w:r w:rsidRPr="0021205E">
        <w:t xml:space="preserve"> года.</w:t>
      </w:r>
    </w:p>
    <w:p w:rsidR="00A85C9F" w:rsidRDefault="001C5586" w:rsidP="001C5586">
      <w:pPr>
        <w:numPr>
          <w:ilvl w:val="0"/>
          <w:numId w:val="31"/>
        </w:numPr>
        <w:tabs>
          <w:tab w:val="left" w:pos="426"/>
        </w:tabs>
        <w:suppressAutoHyphens/>
        <w:ind w:left="426"/>
        <w:jc w:val="both"/>
      </w:pPr>
      <w:r>
        <w:rPr>
          <w:b/>
        </w:rPr>
        <w:t>Места проведения работ:</w:t>
      </w:r>
      <w:r>
        <w:t xml:space="preserve"> г. Владивосток, г. Уссурийск, г. Партизанск, г. Кавалерово, г. Лесозаводск, г. Дальнереченск, г. Лучегорск. </w:t>
      </w:r>
      <w:r w:rsidR="00A85C9F">
        <w:t xml:space="preserve"> </w:t>
      </w:r>
    </w:p>
    <w:p w:rsidR="00930679" w:rsidRPr="0021205E" w:rsidRDefault="00930679" w:rsidP="00930679">
      <w:pPr>
        <w:ind w:firstLine="720"/>
        <w:contextualSpacing/>
      </w:pPr>
    </w:p>
    <w:p w:rsidR="00BD4ED0" w:rsidRPr="0070241A" w:rsidRDefault="00BD4ED0" w:rsidP="009322ED">
      <w:pPr>
        <w:spacing w:line="240" w:lineRule="exact"/>
        <w:jc w:val="both"/>
      </w:pPr>
    </w:p>
    <w:tbl>
      <w:tblPr>
        <w:tblW w:w="9748" w:type="dxa"/>
        <w:tblLook w:val="0000" w:firstRow="0" w:lastRow="0" w:firstColumn="0" w:lastColumn="0" w:noHBand="0" w:noVBand="0"/>
      </w:tblPr>
      <w:tblGrid>
        <w:gridCol w:w="4962"/>
        <w:gridCol w:w="4786"/>
      </w:tblGrid>
      <w:tr w:rsidR="00BD4ED0" w:rsidRPr="0070241A" w:rsidTr="001D11AA">
        <w:tc>
          <w:tcPr>
            <w:tcW w:w="4962" w:type="dxa"/>
          </w:tcPr>
          <w:p w:rsidR="00BD4ED0" w:rsidRPr="0070241A" w:rsidRDefault="00BD4ED0" w:rsidP="009322ED">
            <w:pPr>
              <w:spacing w:line="240" w:lineRule="exact"/>
              <w:jc w:val="both"/>
              <w:rPr>
                <w:b/>
                <w:color w:val="FF0000"/>
              </w:rPr>
            </w:pPr>
            <w:r w:rsidRPr="0070241A">
              <w:rPr>
                <w:b/>
              </w:rPr>
              <w:t>Заказчик:</w:t>
            </w:r>
          </w:p>
        </w:tc>
        <w:tc>
          <w:tcPr>
            <w:tcW w:w="4786" w:type="dxa"/>
          </w:tcPr>
          <w:p w:rsidR="00BD4ED0" w:rsidRPr="0070241A" w:rsidRDefault="00BD4ED0" w:rsidP="009322ED">
            <w:pPr>
              <w:spacing w:line="240" w:lineRule="exact"/>
              <w:jc w:val="both"/>
              <w:rPr>
                <w:b/>
              </w:rPr>
            </w:pPr>
            <w:r w:rsidRPr="0070241A">
              <w:rPr>
                <w:b/>
              </w:rPr>
              <w:t>Подрядчик:</w:t>
            </w:r>
          </w:p>
        </w:tc>
      </w:tr>
      <w:tr w:rsidR="00BD4ED0" w:rsidRPr="0070241A" w:rsidTr="001D11AA">
        <w:tc>
          <w:tcPr>
            <w:tcW w:w="4962" w:type="dxa"/>
          </w:tcPr>
          <w:p w:rsidR="00BD4ED0" w:rsidRPr="0070241A" w:rsidRDefault="00BD4ED0" w:rsidP="009322ED">
            <w:pPr>
              <w:spacing w:line="240" w:lineRule="exact"/>
              <w:jc w:val="both"/>
              <w:rPr>
                <w:b/>
              </w:rPr>
            </w:pPr>
          </w:p>
          <w:p w:rsidR="00BD4ED0" w:rsidRPr="0070241A" w:rsidRDefault="00BD4ED0" w:rsidP="009322ED">
            <w:pPr>
              <w:spacing w:line="240" w:lineRule="exact"/>
              <w:jc w:val="both"/>
              <w:rPr>
                <w:b/>
              </w:rPr>
            </w:pPr>
          </w:p>
          <w:p w:rsidR="00BD4ED0" w:rsidRPr="0070241A" w:rsidRDefault="00BD4ED0" w:rsidP="009322ED">
            <w:pPr>
              <w:spacing w:line="240" w:lineRule="exact"/>
              <w:jc w:val="both"/>
              <w:rPr>
                <w:b/>
              </w:rPr>
            </w:pPr>
            <w:r w:rsidRPr="0070241A">
              <w:rPr>
                <w:b/>
              </w:rPr>
              <w:t xml:space="preserve">_____________________ / </w:t>
            </w:r>
            <w:r w:rsidR="001C5586">
              <w:rPr>
                <w:b/>
              </w:rPr>
              <w:t>Е</w:t>
            </w:r>
            <w:r w:rsidRPr="0070241A">
              <w:rPr>
                <w:b/>
              </w:rPr>
              <w:t>.</w:t>
            </w:r>
            <w:r w:rsidR="001C5586">
              <w:rPr>
                <w:b/>
              </w:rPr>
              <w:t>М</w:t>
            </w:r>
            <w:r w:rsidRPr="0070241A">
              <w:rPr>
                <w:b/>
              </w:rPr>
              <w:t xml:space="preserve">. </w:t>
            </w:r>
            <w:r w:rsidR="001C5586">
              <w:rPr>
                <w:b/>
              </w:rPr>
              <w:t>Мухин</w:t>
            </w:r>
            <w:r w:rsidRPr="0070241A">
              <w:rPr>
                <w:b/>
              </w:rPr>
              <w:t xml:space="preserve"> </w:t>
            </w:r>
          </w:p>
          <w:p w:rsidR="00BD4ED0" w:rsidRPr="0070241A" w:rsidRDefault="00BD4ED0" w:rsidP="009322ED">
            <w:pPr>
              <w:spacing w:line="240" w:lineRule="exact"/>
              <w:jc w:val="both"/>
              <w:rPr>
                <w:b/>
              </w:rPr>
            </w:pPr>
            <w:r w:rsidRPr="0070241A">
              <w:rPr>
                <w:b/>
                <w:bCs/>
                <w:iCs/>
              </w:rPr>
              <w:t xml:space="preserve">       м.п.          </w:t>
            </w:r>
          </w:p>
        </w:tc>
        <w:tc>
          <w:tcPr>
            <w:tcW w:w="4786" w:type="dxa"/>
          </w:tcPr>
          <w:p w:rsidR="00BD4ED0" w:rsidRPr="0070241A" w:rsidRDefault="00BD4ED0" w:rsidP="009322ED">
            <w:pPr>
              <w:spacing w:line="240" w:lineRule="exact"/>
              <w:jc w:val="both"/>
              <w:rPr>
                <w:b/>
              </w:rPr>
            </w:pPr>
          </w:p>
          <w:p w:rsidR="00BD4ED0" w:rsidRPr="0070241A" w:rsidRDefault="00BD4ED0" w:rsidP="009322ED">
            <w:pPr>
              <w:spacing w:line="240" w:lineRule="exact"/>
              <w:jc w:val="both"/>
              <w:rPr>
                <w:b/>
              </w:rPr>
            </w:pPr>
          </w:p>
          <w:p w:rsidR="00BD4ED0" w:rsidRPr="0070241A" w:rsidRDefault="00BD4ED0" w:rsidP="009322ED">
            <w:pPr>
              <w:spacing w:line="240" w:lineRule="exact"/>
              <w:jc w:val="both"/>
              <w:rPr>
                <w:b/>
              </w:rPr>
            </w:pPr>
            <w:r w:rsidRPr="0070241A">
              <w:rPr>
                <w:b/>
              </w:rPr>
              <w:t xml:space="preserve">______________________ / </w:t>
            </w:r>
            <w:r w:rsidR="00E47943">
              <w:rPr>
                <w:b/>
              </w:rPr>
              <w:t>------ФИО       /</w:t>
            </w:r>
            <w:r w:rsidRPr="0070241A">
              <w:rPr>
                <w:b/>
              </w:rPr>
              <w:t xml:space="preserve"> </w:t>
            </w:r>
          </w:p>
          <w:p w:rsidR="00BD4ED0" w:rsidRPr="0070241A" w:rsidRDefault="00BD4ED0" w:rsidP="009322ED">
            <w:pPr>
              <w:spacing w:line="240" w:lineRule="exact"/>
              <w:jc w:val="both"/>
              <w:rPr>
                <w:b/>
              </w:rPr>
            </w:pPr>
            <w:r w:rsidRPr="0070241A">
              <w:rPr>
                <w:b/>
                <w:bCs/>
                <w:iCs/>
              </w:rPr>
              <w:t xml:space="preserve">       м.п.          </w:t>
            </w:r>
          </w:p>
        </w:tc>
      </w:tr>
    </w:tbl>
    <w:p w:rsidR="00BD4ED0" w:rsidRDefault="00BD4ED0" w:rsidP="009322ED">
      <w:pPr>
        <w:spacing w:line="240" w:lineRule="exact"/>
        <w:jc w:val="both"/>
      </w:pPr>
    </w:p>
    <w:p w:rsidR="001C5EB1" w:rsidRDefault="001C5EB1">
      <w:r>
        <w:br w:type="page"/>
      </w:r>
    </w:p>
    <w:p w:rsidR="001C5EB1" w:rsidRPr="0070241A" w:rsidRDefault="001C5EB1" w:rsidP="009322ED">
      <w:pPr>
        <w:spacing w:line="240" w:lineRule="exact"/>
        <w:jc w:val="both"/>
      </w:pPr>
    </w:p>
    <w:p w:rsidR="00BD4ED0" w:rsidRPr="0070241A" w:rsidRDefault="00BD4ED0" w:rsidP="009322ED">
      <w:pPr>
        <w:spacing w:line="240" w:lineRule="exact"/>
        <w:ind w:left="4820"/>
        <w:jc w:val="right"/>
      </w:pPr>
      <w:r w:rsidRPr="0070241A">
        <w:t>Приложение № 2</w:t>
      </w:r>
    </w:p>
    <w:p w:rsidR="00BD4ED0" w:rsidRPr="0070241A" w:rsidRDefault="00BD4ED0" w:rsidP="009322ED">
      <w:pPr>
        <w:spacing w:line="240" w:lineRule="exact"/>
        <w:ind w:left="4820"/>
        <w:jc w:val="right"/>
      </w:pPr>
      <w:r w:rsidRPr="0070241A">
        <w:t>к Договору подряда</w:t>
      </w:r>
    </w:p>
    <w:p w:rsidR="00BD4ED0" w:rsidRPr="0070241A" w:rsidRDefault="00BD4ED0" w:rsidP="009322ED">
      <w:pPr>
        <w:spacing w:line="240" w:lineRule="exact"/>
        <w:jc w:val="right"/>
        <w:rPr>
          <w:b/>
        </w:rPr>
      </w:pPr>
      <w:r w:rsidRPr="0070241A">
        <w:t xml:space="preserve">от </w:t>
      </w:r>
      <w:r w:rsidR="00E47943">
        <w:t>______________</w:t>
      </w:r>
    </w:p>
    <w:p w:rsidR="00930679" w:rsidRPr="0021205E" w:rsidRDefault="00930679" w:rsidP="00930679">
      <w:pPr>
        <w:jc w:val="center"/>
        <w:rPr>
          <w:b/>
        </w:rPr>
      </w:pPr>
      <w:r w:rsidRPr="0021205E">
        <w:rPr>
          <w:b/>
        </w:rPr>
        <w:t xml:space="preserve">СВОДНЫЙ СМЕТНЫЙ РАСЧЕТ </w:t>
      </w:r>
    </w:p>
    <w:p w:rsidR="00930679" w:rsidRPr="0021205E" w:rsidRDefault="00930679" w:rsidP="00930679">
      <w:pPr>
        <w:shd w:val="clear" w:color="auto" w:fill="FFFFFF"/>
        <w:tabs>
          <w:tab w:val="right" w:pos="993"/>
        </w:tabs>
        <w:jc w:val="center"/>
        <w:rPr>
          <w:b/>
        </w:rPr>
      </w:pPr>
      <w:r>
        <w:rPr>
          <w:b/>
        </w:rPr>
        <w:t>У</w:t>
      </w:r>
      <w:r w:rsidRPr="0021205E">
        <w:rPr>
          <w:b/>
        </w:rPr>
        <w:t>становк</w:t>
      </w:r>
      <w:r>
        <w:rPr>
          <w:b/>
        </w:rPr>
        <w:t>и</w:t>
      </w:r>
      <w:r w:rsidRPr="0021205E">
        <w:rPr>
          <w:b/>
        </w:rPr>
        <w:t xml:space="preserve"> системы мониторинга автотранспорта и учета топлива автотракторного парка ПЭС</w:t>
      </w:r>
    </w:p>
    <w:p w:rsidR="00930679" w:rsidRPr="0021205E" w:rsidRDefault="00930679" w:rsidP="00930679"/>
    <w:p w:rsidR="00930679" w:rsidRPr="0021205E" w:rsidRDefault="00930679" w:rsidP="00930679">
      <w:r w:rsidRPr="0021205E">
        <w:t>Таблица 1. Расчет стоимости поставляемой продукции</w:t>
      </w:r>
    </w:p>
    <w:p w:rsidR="00930679" w:rsidRPr="0021205E" w:rsidRDefault="00930679" w:rsidP="00930679"/>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1"/>
        <w:gridCol w:w="2569"/>
        <w:gridCol w:w="2262"/>
        <w:gridCol w:w="714"/>
        <w:gridCol w:w="709"/>
        <w:gridCol w:w="1695"/>
        <w:gridCol w:w="1565"/>
      </w:tblGrid>
      <w:tr w:rsidR="00930679" w:rsidRPr="0021205E" w:rsidTr="004708D7">
        <w:tc>
          <w:tcPr>
            <w:tcW w:w="551" w:type="dxa"/>
            <w:tcBorders>
              <w:top w:val="single" w:sz="4" w:space="0" w:color="auto"/>
              <w:left w:val="single" w:sz="4" w:space="0" w:color="auto"/>
              <w:bottom w:val="single" w:sz="4" w:space="0" w:color="auto"/>
              <w:right w:val="single" w:sz="4" w:space="0" w:color="auto"/>
            </w:tcBorders>
            <w:vAlign w:val="center"/>
            <w:hideMark/>
          </w:tcPr>
          <w:p w:rsidR="00930679" w:rsidRPr="0021205E" w:rsidRDefault="00930679" w:rsidP="004708D7">
            <w:pPr>
              <w:snapToGrid w:val="0"/>
              <w:jc w:val="center"/>
              <w:rPr>
                <w:b/>
                <w:i/>
              </w:rPr>
            </w:pPr>
            <w:r w:rsidRPr="0021205E">
              <w:rPr>
                <w:b/>
                <w:i/>
              </w:rPr>
              <w:t>№№ п/п</w:t>
            </w:r>
          </w:p>
        </w:tc>
        <w:tc>
          <w:tcPr>
            <w:tcW w:w="2569" w:type="dxa"/>
            <w:tcBorders>
              <w:top w:val="single" w:sz="4" w:space="0" w:color="auto"/>
              <w:left w:val="single" w:sz="4" w:space="0" w:color="auto"/>
              <w:bottom w:val="single" w:sz="4" w:space="0" w:color="auto"/>
              <w:right w:val="single" w:sz="4" w:space="0" w:color="auto"/>
            </w:tcBorders>
            <w:vAlign w:val="center"/>
            <w:hideMark/>
          </w:tcPr>
          <w:p w:rsidR="00930679" w:rsidRPr="0021205E" w:rsidRDefault="00930679" w:rsidP="004708D7">
            <w:pPr>
              <w:snapToGrid w:val="0"/>
              <w:jc w:val="center"/>
              <w:rPr>
                <w:b/>
                <w:i/>
              </w:rPr>
            </w:pPr>
            <w:r w:rsidRPr="0021205E">
              <w:rPr>
                <w:b/>
                <w:i/>
              </w:rPr>
              <w:t>Наименование продукции</w:t>
            </w:r>
          </w:p>
        </w:tc>
        <w:tc>
          <w:tcPr>
            <w:tcW w:w="2262" w:type="dxa"/>
            <w:tcBorders>
              <w:top w:val="single" w:sz="4" w:space="0" w:color="auto"/>
              <w:left w:val="single" w:sz="4" w:space="0" w:color="auto"/>
              <w:bottom w:val="single" w:sz="4" w:space="0" w:color="auto"/>
              <w:right w:val="single" w:sz="4" w:space="0" w:color="auto"/>
            </w:tcBorders>
            <w:vAlign w:val="center"/>
            <w:hideMark/>
          </w:tcPr>
          <w:p w:rsidR="00930679" w:rsidRPr="0021205E" w:rsidRDefault="00930679" w:rsidP="004708D7">
            <w:pPr>
              <w:snapToGrid w:val="0"/>
              <w:ind w:firstLine="31"/>
              <w:jc w:val="center"/>
              <w:rPr>
                <w:b/>
                <w:i/>
              </w:rPr>
            </w:pPr>
            <w:r w:rsidRPr="0021205E">
              <w:rPr>
                <w:b/>
                <w:i/>
              </w:rPr>
              <w:t>Производитель, страна происхождения</w:t>
            </w:r>
          </w:p>
        </w:tc>
        <w:tc>
          <w:tcPr>
            <w:tcW w:w="714" w:type="dxa"/>
            <w:tcBorders>
              <w:top w:val="single" w:sz="4" w:space="0" w:color="auto"/>
              <w:left w:val="single" w:sz="4" w:space="0" w:color="auto"/>
              <w:bottom w:val="single" w:sz="4" w:space="0" w:color="auto"/>
              <w:right w:val="single" w:sz="4" w:space="0" w:color="auto"/>
            </w:tcBorders>
            <w:vAlign w:val="center"/>
            <w:hideMark/>
          </w:tcPr>
          <w:p w:rsidR="00930679" w:rsidRPr="0021205E" w:rsidRDefault="00930679" w:rsidP="004708D7">
            <w:pPr>
              <w:snapToGrid w:val="0"/>
              <w:ind w:left="-394"/>
              <w:jc w:val="center"/>
              <w:rPr>
                <w:b/>
                <w:i/>
              </w:rPr>
            </w:pPr>
            <w:r w:rsidRPr="0021205E">
              <w:rPr>
                <w:b/>
                <w:i/>
              </w:rPr>
              <w:t>Ед.</w:t>
            </w:r>
          </w:p>
          <w:p w:rsidR="00930679" w:rsidRPr="0021205E" w:rsidRDefault="00930679" w:rsidP="004708D7">
            <w:pPr>
              <w:snapToGrid w:val="0"/>
              <w:ind w:left="-394"/>
              <w:jc w:val="center"/>
              <w:rPr>
                <w:b/>
                <w:i/>
              </w:rPr>
            </w:pPr>
            <w:r w:rsidRPr="0021205E">
              <w:rPr>
                <w:b/>
                <w:i/>
              </w:rPr>
              <w:t xml:space="preserve"> изм.</w:t>
            </w:r>
          </w:p>
        </w:tc>
        <w:tc>
          <w:tcPr>
            <w:tcW w:w="709" w:type="dxa"/>
            <w:tcBorders>
              <w:top w:val="single" w:sz="4" w:space="0" w:color="auto"/>
              <w:left w:val="single" w:sz="4" w:space="0" w:color="auto"/>
              <w:bottom w:val="single" w:sz="4" w:space="0" w:color="auto"/>
              <w:right w:val="single" w:sz="4" w:space="0" w:color="auto"/>
            </w:tcBorders>
            <w:vAlign w:val="center"/>
            <w:hideMark/>
          </w:tcPr>
          <w:p w:rsidR="00930679" w:rsidRPr="0021205E" w:rsidRDefault="00930679" w:rsidP="004708D7">
            <w:pPr>
              <w:snapToGrid w:val="0"/>
              <w:ind w:firstLine="32"/>
              <w:jc w:val="center"/>
              <w:rPr>
                <w:b/>
                <w:i/>
              </w:rPr>
            </w:pPr>
            <w:r w:rsidRPr="0021205E">
              <w:rPr>
                <w:b/>
                <w:i/>
              </w:rPr>
              <w:t>Кол-во в ед. изм.</w:t>
            </w:r>
          </w:p>
        </w:tc>
        <w:tc>
          <w:tcPr>
            <w:tcW w:w="1695" w:type="dxa"/>
            <w:tcBorders>
              <w:top w:val="single" w:sz="4" w:space="0" w:color="auto"/>
              <w:left w:val="single" w:sz="4" w:space="0" w:color="auto"/>
              <w:bottom w:val="single" w:sz="4" w:space="0" w:color="auto"/>
              <w:right w:val="single" w:sz="4" w:space="0" w:color="auto"/>
            </w:tcBorders>
            <w:vAlign w:val="center"/>
            <w:hideMark/>
          </w:tcPr>
          <w:p w:rsidR="00930679" w:rsidRPr="0021205E" w:rsidRDefault="00930679" w:rsidP="004708D7">
            <w:pPr>
              <w:snapToGrid w:val="0"/>
              <w:jc w:val="center"/>
              <w:rPr>
                <w:b/>
                <w:i/>
              </w:rPr>
            </w:pPr>
            <w:r w:rsidRPr="0021205E">
              <w:rPr>
                <w:b/>
                <w:i/>
              </w:rPr>
              <w:t>Цена единицы продукции, руб. без НДС</w:t>
            </w:r>
          </w:p>
        </w:tc>
        <w:tc>
          <w:tcPr>
            <w:tcW w:w="1565" w:type="dxa"/>
            <w:tcBorders>
              <w:top w:val="single" w:sz="4" w:space="0" w:color="auto"/>
              <w:left w:val="single" w:sz="4" w:space="0" w:color="auto"/>
              <w:bottom w:val="single" w:sz="4" w:space="0" w:color="auto"/>
              <w:right w:val="single" w:sz="4" w:space="0" w:color="auto"/>
            </w:tcBorders>
            <w:vAlign w:val="center"/>
            <w:hideMark/>
          </w:tcPr>
          <w:p w:rsidR="00930679" w:rsidRPr="0021205E" w:rsidRDefault="00930679" w:rsidP="004708D7">
            <w:pPr>
              <w:snapToGrid w:val="0"/>
              <w:ind w:firstLine="32"/>
              <w:jc w:val="center"/>
              <w:rPr>
                <w:b/>
                <w:i/>
              </w:rPr>
            </w:pPr>
            <w:r w:rsidRPr="0021205E">
              <w:rPr>
                <w:b/>
                <w:i/>
              </w:rPr>
              <w:t>Общая цена, руб. без НДС</w:t>
            </w:r>
          </w:p>
        </w:tc>
      </w:tr>
      <w:tr w:rsidR="00930679" w:rsidRPr="0021205E" w:rsidTr="004708D7">
        <w:tc>
          <w:tcPr>
            <w:tcW w:w="551" w:type="dxa"/>
            <w:tcBorders>
              <w:top w:val="single" w:sz="4" w:space="0" w:color="auto"/>
              <w:left w:val="single" w:sz="4" w:space="0" w:color="auto"/>
              <w:bottom w:val="single" w:sz="4" w:space="0" w:color="auto"/>
              <w:right w:val="single" w:sz="4" w:space="0" w:color="auto"/>
            </w:tcBorders>
          </w:tcPr>
          <w:p w:rsidR="00930679" w:rsidRPr="0021205E" w:rsidRDefault="00930679" w:rsidP="00930679">
            <w:pPr>
              <w:numPr>
                <w:ilvl w:val="0"/>
                <w:numId w:val="23"/>
              </w:numPr>
              <w:snapToGrid w:val="0"/>
              <w:spacing w:after="160"/>
            </w:pPr>
          </w:p>
        </w:tc>
        <w:tc>
          <w:tcPr>
            <w:tcW w:w="2569" w:type="dxa"/>
            <w:tcBorders>
              <w:top w:val="single" w:sz="4" w:space="0" w:color="auto"/>
              <w:left w:val="single" w:sz="4" w:space="0" w:color="auto"/>
              <w:bottom w:val="single" w:sz="4" w:space="0" w:color="auto"/>
              <w:right w:val="single" w:sz="4" w:space="0" w:color="auto"/>
            </w:tcBorders>
            <w:hideMark/>
          </w:tcPr>
          <w:p w:rsidR="00930679" w:rsidRPr="0021205E" w:rsidRDefault="00930679" w:rsidP="004708D7">
            <w:pPr>
              <w:snapToGrid w:val="0"/>
              <w:ind w:left="57" w:right="57"/>
            </w:pPr>
            <w:r w:rsidRPr="0021205E">
              <w:t xml:space="preserve">Модуль мониторинга </w:t>
            </w:r>
            <w:r w:rsidRPr="0021205E">
              <w:rPr>
                <w:lang w:val="en-US"/>
              </w:rPr>
              <w:t>GPS</w:t>
            </w:r>
            <w:r w:rsidRPr="0021205E">
              <w:t>/ГЛОНАСС/</w:t>
            </w:r>
            <w:r w:rsidRPr="0021205E">
              <w:rPr>
                <w:lang w:val="en-US"/>
              </w:rPr>
              <w:t>GSM</w:t>
            </w:r>
            <w:r w:rsidRPr="0021205E">
              <w:t xml:space="preserve"> МТ-700 (</w:t>
            </w:r>
            <w:r w:rsidRPr="0021205E">
              <w:rPr>
                <w:lang w:val="en-US"/>
              </w:rPr>
              <w:t>ENT</w:t>
            </w:r>
            <w:r w:rsidRPr="0021205E">
              <w:t xml:space="preserve">, </w:t>
            </w:r>
            <w:r w:rsidRPr="0021205E">
              <w:rPr>
                <w:lang w:val="en-US"/>
              </w:rPr>
              <w:t>ATOL</w:t>
            </w:r>
            <w:r w:rsidRPr="0021205E">
              <w:t>)</w:t>
            </w:r>
          </w:p>
        </w:tc>
        <w:tc>
          <w:tcPr>
            <w:tcW w:w="2262" w:type="dxa"/>
            <w:tcBorders>
              <w:top w:val="single" w:sz="4" w:space="0" w:color="auto"/>
              <w:left w:val="single" w:sz="4" w:space="0" w:color="auto"/>
              <w:bottom w:val="single" w:sz="4" w:space="0" w:color="auto"/>
              <w:right w:val="single" w:sz="4" w:space="0" w:color="auto"/>
            </w:tcBorders>
          </w:tcPr>
          <w:p w:rsidR="00930679" w:rsidRPr="0021205E" w:rsidRDefault="00930679" w:rsidP="004708D7">
            <w:pPr>
              <w:snapToGrid w:val="0"/>
              <w:ind w:left="57" w:right="57" w:firstLine="31"/>
            </w:pPr>
            <w:r w:rsidRPr="0021205E">
              <w:t>ООО «Современные Технологии Мониторинга», Россия</w:t>
            </w:r>
          </w:p>
        </w:tc>
        <w:tc>
          <w:tcPr>
            <w:tcW w:w="714" w:type="dxa"/>
            <w:tcBorders>
              <w:top w:val="single" w:sz="4" w:space="0" w:color="auto"/>
              <w:left w:val="single" w:sz="4" w:space="0" w:color="auto"/>
              <w:bottom w:val="single" w:sz="4" w:space="0" w:color="auto"/>
              <w:right w:val="single" w:sz="4" w:space="0" w:color="auto"/>
            </w:tcBorders>
          </w:tcPr>
          <w:p w:rsidR="00930679" w:rsidRPr="0021205E" w:rsidRDefault="00201065" w:rsidP="004708D7">
            <w:pPr>
              <w:snapToGrid w:val="0"/>
              <w:ind w:right="57"/>
              <w:jc w:val="center"/>
            </w:pPr>
            <w:r>
              <w:t>ед</w:t>
            </w:r>
          </w:p>
        </w:tc>
        <w:tc>
          <w:tcPr>
            <w:tcW w:w="709" w:type="dxa"/>
            <w:tcBorders>
              <w:top w:val="single" w:sz="4" w:space="0" w:color="auto"/>
              <w:left w:val="single" w:sz="4" w:space="0" w:color="auto"/>
              <w:bottom w:val="single" w:sz="4" w:space="0" w:color="auto"/>
              <w:right w:val="single" w:sz="4" w:space="0" w:color="auto"/>
            </w:tcBorders>
          </w:tcPr>
          <w:p w:rsidR="00930679" w:rsidRPr="0021205E" w:rsidRDefault="001C5586" w:rsidP="004708D7">
            <w:pPr>
              <w:snapToGrid w:val="0"/>
              <w:ind w:left="57" w:right="57"/>
              <w:jc w:val="center"/>
            </w:pPr>
            <w:r>
              <w:t>58</w:t>
            </w:r>
          </w:p>
        </w:tc>
        <w:tc>
          <w:tcPr>
            <w:tcW w:w="1695" w:type="dxa"/>
            <w:tcBorders>
              <w:top w:val="single" w:sz="4" w:space="0" w:color="auto"/>
              <w:left w:val="single" w:sz="4" w:space="0" w:color="auto"/>
              <w:bottom w:val="single" w:sz="4" w:space="0" w:color="auto"/>
              <w:right w:val="single" w:sz="4" w:space="0" w:color="auto"/>
            </w:tcBorders>
          </w:tcPr>
          <w:p w:rsidR="00930679" w:rsidRPr="0021205E" w:rsidRDefault="00930679" w:rsidP="004708D7">
            <w:pPr>
              <w:snapToGrid w:val="0"/>
              <w:ind w:left="57" w:right="57"/>
              <w:jc w:val="center"/>
            </w:pPr>
          </w:p>
        </w:tc>
        <w:tc>
          <w:tcPr>
            <w:tcW w:w="1565" w:type="dxa"/>
            <w:tcBorders>
              <w:top w:val="single" w:sz="4" w:space="0" w:color="auto"/>
              <w:left w:val="single" w:sz="4" w:space="0" w:color="auto"/>
              <w:bottom w:val="single" w:sz="4" w:space="0" w:color="auto"/>
              <w:right w:val="single" w:sz="4" w:space="0" w:color="auto"/>
            </w:tcBorders>
          </w:tcPr>
          <w:p w:rsidR="00930679" w:rsidRPr="0021205E" w:rsidRDefault="00930679" w:rsidP="004708D7">
            <w:pPr>
              <w:snapToGrid w:val="0"/>
              <w:ind w:left="57" w:right="57" w:firstLine="32"/>
              <w:jc w:val="center"/>
            </w:pPr>
          </w:p>
        </w:tc>
      </w:tr>
      <w:tr w:rsidR="00930679" w:rsidRPr="0021205E" w:rsidTr="004708D7">
        <w:tc>
          <w:tcPr>
            <w:tcW w:w="551" w:type="dxa"/>
            <w:tcBorders>
              <w:top w:val="single" w:sz="4" w:space="0" w:color="auto"/>
              <w:left w:val="single" w:sz="4" w:space="0" w:color="auto"/>
              <w:bottom w:val="single" w:sz="4" w:space="0" w:color="auto"/>
              <w:right w:val="single" w:sz="4" w:space="0" w:color="auto"/>
            </w:tcBorders>
          </w:tcPr>
          <w:p w:rsidR="00930679" w:rsidRPr="0021205E" w:rsidRDefault="00930679" w:rsidP="00930679">
            <w:pPr>
              <w:numPr>
                <w:ilvl w:val="0"/>
                <w:numId w:val="23"/>
              </w:numPr>
              <w:snapToGrid w:val="0"/>
              <w:spacing w:after="160"/>
            </w:pPr>
          </w:p>
        </w:tc>
        <w:tc>
          <w:tcPr>
            <w:tcW w:w="2569" w:type="dxa"/>
            <w:tcBorders>
              <w:top w:val="single" w:sz="4" w:space="0" w:color="auto"/>
              <w:left w:val="single" w:sz="4" w:space="0" w:color="auto"/>
              <w:bottom w:val="single" w:sz="4" w:space="0" w:color="auto"/>
              <w:right w:val="single" w:sz="4" w:space="0" w:color="auto"/>
            </w:tcBorders>
            <w:hideMark/>
          </w:tcPr>
          <w:p w:rsidR="00930679" w:rsidRPr="0021205E" w:rsidRDefault="00930679" w:rsidP="004708D7">
            <w:pPr>
              <w:snapToGrid w:val="0"/>
              <w:ind w:left="57" w:right="57"/>
            </w:pPr>
            <w:r w:rsidRPr="0021205E">
              <w:t>Лицензия на ПО «СКАУТ-Платформа. Стандартные терминалы»</w:t>
            </w:r>
          </w:p>
        </w:tc>
        <w:tc>
          <w:tcPr>
            <w:tcW w:w="2262" w:type="dxa"/>
            <w:tcBorders>
              <w:top w:val="single" w:sz="4" w:space="0" w:color="auto"/>
              <w:left w:val="single" w:sz="4" w:space="0" w:color="auto"/>
              <w:bottom w:val="single" w:sz="4" w:space="0" w:color="auto"/>
              <w:right w:val="single" w:sz="4" w:space="0" w:color="auto"/>
            </w:tcBorders>
            <w:hideMark/>
          </w:tcPr>
          <w:p w:rsidR="00930679" w:rsidRPr="0021205E" w:rsidRDefault="00930679" w:rsidP="004708D7">
            <w:pPr>
              <w:snapToGrid w:val="0"/>
              <w:ind w:left="57" w:right="57" w:firstLine="31"/>
            </w:pPr>
            <w:r w:rsidRPr="0021205E">
              <w:t>ООО «Интеллект Телематик Софт», Россия</w:t>
            </w:r>
          </w:p>
        </w:tc>
        <w:tc>
          <w:tcPr>
            <w:tcW w:w="714" w:type="dxa"/>
            <w:tcBorders>
              <w:top w:val="single" w:sz="4" w:space="0" w:color="auto"/>
              <w:left w:val="single" w:sz="4" w:space="0" w:color="auto"/>
              <w:bottom w:val="single" w:sz="4" w:space="0" w:color="auto"/>
              <w:right w:val="single" w:sz="4" w:space="0" w:color="auto"/>
            </w:tcBorders>
          </w:tcPr>
          <w:p w:rsidR="00930679" w:rsidRPr="0021205E" w:rsidRDefault="00201065" w:rsidP="004708D7">
            <w:pPr>
              <w:snapToGrid w:val="0"/>
              <w:ind w:right="57"/>
              <w:jc w:val="center"/>
            </w:pPr>
            <w:r>
              <w:t>ед</w:t>
            </w:r>
          </w:p>
        </w:tc>
        <w:tc>
          <w:tcPr>
            <w:tcW w:w="709" w:type="dxa"/>
            <w:tcBorders>
              <w:top w:val="single" w:sz="4" w:space="0" w:color="auto"/>
              <w:left w:val="single" w:sz="4" w:space="0" w:color="auto"/>
              <w:bottom w:val="single" w:sz="4" w:space="0" w:color="auto"/>
              <w:right w:val="single" w:sz="4" w:space="0" w:color="auto"/>
            </w:tcBorders>
          </w:tcPr>
          <w:p w:rsidR="00930679" w:rsidRPr="0021205E" w:rsidRDefault="001C5586" w:rsidP="004708D7">
            <w:pPr>
              <w:snapToGrid w:val="0"/>
              <w:ind w:left="57" w:right="57"/>
              <w:jc w:val="center"/>
            </w:pPr>
            <w:r>
              <w:t>58</w:t>
            </w:r>
          </w:p>
        </w:tc>
        <w:tc>
          <w:tcPr>
            <w:tcW w:w="1695" w:type="dxa"/>
            <w:tcBorders>
              <w:top w:val="single" w:sz="4" w:space="0" w:color="auto"/>
              <w:left w:val="single" w:sz="4" w:space="0" w:color="auto"/>
              <w:bottom w:val="single" w:sz="4" w:space="0" w:color="auto"/>
              <w:right w:val="single" w:sz="4" w:space="0" w:color="auto"/>
            </w:tcBorders>
          </w:tcPr>
          <w:p w:rsidR="00930679" w:rsidRPr="0021205E" w:rsidRDefault="00930679" w:rsidP="004708D7">
            <w:pPr>
              <w:snapToGrid w:val="0"/>
              <w:ind w:left="57" w:right="57"/>
              <w:jc w:val="center"/>
            </w:pPr>
          </w:p>
        </w:tc>
        <w:tc>
          <w:tcPr>
            <w:tcW w:w="1565" w:type="dxa"/>
            <w:tcBorders>
              <w:top w:val="single" w:sz="4" w:space="0" w:color="auto"/>
              <w:left w:val="single" w:sz="4" w:space="0" w:color="auto"/>
              <w:bottom w:val="single" w:sz="4" w:space="0" w:color="auto"/>
              <w:right w:val="single" w:sz="4" w:space="0" w:color="auto"/>
            </w:tcBorders>
          </w:tcPr>
          <w:p w:rsidR="00930679" w:rsidRPr="0021205E" w:rsidRDefault="00930679" w:rsidP="004708D7">
            <w:pPr>
              <w:snapToGrid w:val="0"/>
              <w:ind w:left="57" w:right="57" w:firstLine="32"/>
              <w:jc w:val="center"/>
            </w:pPr>
          </w:p>
        </w:tc>
      </w:tr>
      <w:tr w:rsidR="00930679" w:rsidRPr="0021205E" w:rsidTr="004708D7">
        <w:tc>
          <w:tcPr>
            <w:tcW w:w="551" w:type="dxa"/>
            <w:tcBorders>
              <w:top w:val="single" w:sz="4" w:space="0" w:color="auto"/>
              <w:left w:val="single" w:sz="4" w:space="0" w:color="auto"/>
              <w:bottom w:val="single" w:sz="4" w:space="0" w:color="auto"/>
              <w:right w:val="single" w:sz="4" w:space="0" w:color="auto"/>
            </w:tcBorders>
          </w:tcPr>
          <w:p w:rsidR="00930679" w:rsidRPr="0021205E" w:rsidRDefault="00930679" w:rsidP="00930679">
            <w:pPr>
              <w:numPr>
                <w:ilvl w:val="0"/>
                <w:numId w:val="23"/>
              </w:numPr>
              <w:snapToGrid w:val="0"/>
              <w:spacing w:after="160"/>
            </w:pPr>
          </w:p>
        </w:tc>
        <w:tc>
          <w:tcPr>
            <w:tcW w:w="2569" w:type="dxa"/>
            <w:tcBorders>
              <w:top w:val="single" w:sz="4" w:space="0" w:color="auto"/>
              <w:left w:val="single" w:sz="4" w:space="0" w:color="auto"/>
              <w:bottom w:val="single" w:sz="4" w:space="0" w:color="auto"/>
              <w:right w:val="single" w:sz="4" w:space="0" w:color="auto"/>
            </w:tcBorders>
            <w:hideMark/>
          </w:tcPr>
          <w:p w:rsidR="00930679" w:rsidRPr="0021205E" w:rsidRDefault="00930679" w:rsidP="004708D7">
            <w:pPr>
              <w:snapToGrid w:val="0"/>
              <w:ind w:left="57" w:right="57"/>
              <w:rPr>
                <w:lang w:val="en-US"/>
              </w:rPr>
            </w:pPr>
            <w:r w:rsidRPr="0021205E">
              <w:t xml:space="preserve">Датчик уровня топлива </w:t>
            </w:r>
          </w:p>
        </w:tc>
        <w:tc>
          <w:tcPr>
            <w:tcW w:w="2262" w:type="dxa"/>
            <w:tcBorders>
              <w:top w:val="single" w:sz="4" w:space="0" w:color="auto"/>
              <w:left w:val="single" w:sz="4" w:space="0" w:color="auto"/>
              <w:bottom w:val="single" w:sz="4" w:space="0" w:color="auto"/>
              <w:right w:val="single" w:sz="4" w:space="0" w:color="auto"/>
            </w:tcBorders>
            <w:hideMark/>
          </w:tcPr>
          <w:p w:rsidR="00930679" w:rsidRPr="0021205E" w:rsidRDefault="00930679" w:rsidP="004708D7">
            <w:pPr>
              <w:snapToGrid w:val="0"/>
              <w:ind w:left="57" w:right="57" w:firstLine="31"/>
            </w:pPr>
            <w:r w:rsidRPr="0021205E">
              <w:t>ООО «Современные Технологии Мониторинга», Россия</w:t>
            </w:r>
          </w:p>
        </w:tc>
        <w:tc>
          <w:tcPr>
            <w:tcW w:w="714" w:type="dxa"/>
            <w:tcBorders>
              <w:top w:val="single" w:sz="4" w:space="0" w:color="auto"/>
              <w:left w:val="single" w:sz="4" w:space="0" w:color="auto"/>
              <w:bottom w:val="single" w:sz="4" w:space="0" w:color="auto"/>
              <w:right w:val="single" w:sz="4" w:space="0" w:color="auto"/>
            </w:tcBorders>
          </w:tcPr>
          <w:p w:rsidR="00930679" w:rsidRPr="0021205E" w:rsidRDefault="00201065" w:rsidP="004708D7">
            <w:pPr>
              <w:snapToGrid w:val="0"/>
              <w:ind w:right="57"/>
              <w:jc w:val="center"/>
            </w:pPr>
            <w:r>
              <w:t>Ед.</w:t>
            </w:r>
          </w:p>
        </w:tc>
        <w:tc>
          <w:tcPr>
            <w:tcW w:w="709" w:type="dxa"/>
            <w:tcBorders>
              <w:top w:val="single" w:sz="4" w:space="0" w:color="auto"/>
              <w:left w:val="single" w:sz="4" w:space="0" w:color="auto"/>
              <w:bottom w:val="single" w:sz="4" w:space="0" w:color="auto"/>
              <w:right w:val="single" w:sz="4" w:space="0" w:color="auto"/>
            </w:tcBorders>
          </w:tcPr>
          <w:p w:rsidR="00930679" w:rsidRPr="0021205E" w:rsidRDefault="001C5586" w:rsidP="004708D7">
            <w:pPr>
              <w:snapToGrid w:val="0"/>
              <w:ind w:left="57" w:right="57"/>
              <w:jc w:val="center"/>
            </w:pPr>
            <w:r>
              <w:t>68</w:t>
            </w:r>
          </w:p>
        </w:tc>
        <w:tc>
          <w:tcPr>
            <w:tcW w:w="1695" w:type="dxa"/>
            <w:tcBorders>
              <w:top w:val="single" w:sz="4" w:space="0" w:color="auto"/>
              <w:left w:val="single" w:sz="4" w:space="0" w:color="auto"/>
              <w:bottom w:val="single" w:sz="4" w:space="0" w:color="auto"/>
              <w:right w:val="single" w:sz="4" w:space="0" w:color="auto"/>
            </w:tcBorders>
          </w:tcPr>
          <w:p w:rsidR="00930679" w:rsidRPr="0021205E" w:rsidRDefault="00930679" w:rsidP="004708D7">
            <w:pPr>
              <w:snapToGrid w:val="0"/>
              <w:ind w:left="57" w:right="57"/>
              <w:jc w:val="center"/>
            </w:pPr>
          </w:p>
        </w:tc>
        <w:tc>
          <w:tcPr>
            <w:tcW w:w="1565" w:type="dxa"/>
            <w:tcBorders>
              <w:top w:val="single" w:sz="4" w:space="0" w:color="auto"/>
              <w:left w:val="single" w:sz="4" w:space="0" w:color="auto"/>
              <w:bottom w:val="single" w:sz="4" w:space="0" w:color="auto"/>
              <w:right w:val="single" w:sz="4" w:space="0" w:color="auto"/>
            </w:tcBorders>
          </w:tcPr>
          <w:p w:rsidR="00930679" w:rsidRPr="0021205E" w:rsidRDefault="00930679" w:rsidP="004708D7">
            <w:pPr>
              <w:snapToGrid w:val="0"/>
              <w:ind w:left="57" w:right="57" w:firstLine="32"/>
              <w:jc w:val="center"/>
            </w:pPr>
          </w:p>
        </w:tc>
      </w:tr>
      <w:tr w:rsidR="00930679" w:rsidRPr="0021205E" w:rsidTr="00930679">
        <w:tc>
          <w:tcPr>
            <w:tcW w:w="6096" w:type="dxa"/>
            <w:gridSpan w:val="4"/>
            <w:tcBorders>
              <w:top w:val="single" w:sz="4" w:space="0" w:color="auto"/>
              <w:left w:val="single" w:sz="4" w:space="0" w:color="auto"/>
              <w:bottom w:val="single" w:sz="4" w:space="0" w:color="auto"/>
              <w:right w:val="single" w:sz="4" w:space="0" w:color="auto"/>
            </w:tcBorders>
            <w:hideMark/>
          </w:tcPr>
          <w:p w:rsidR="00930679" w:rsidRPr="0021205E" w:rsidRDefault="00930679" w:rsidP="004708D7">
            <w:pPr>
              <w:snapToGrid w:val="0"/>
              <w:ind w:left="57" w:right="57"/>
              <w:rPr>
                <w:b/>
              </w:rPr>
            </w:pPr>
            <w:r w:rsidRPr="0021205E">
              <w:rPr>
                <w:b/>
              </w:rPr>
              <w:t>ИТОГО</w:t>
            </w:r>
          </w:p>
        </w:tc>
        <w:tc>
          <w:tcPr>
            <w:tcW w:w="709" w:type="dxa"/>
            <w:tcBorders>
              <w:top w:val="single" w:sz="4" w:space="0" w:color="auto"/>
              <w:left w:val="single" w:sz="4" w:space="0" w:color="auto"/>
              <w:bottom w:val="single" w:sz="4" w:space="0" w:color="auto"/>
              <w:right w:val="single" w:sz="4" w:space="0" w:color="auto"/>
            </w:tcBorders>
            <w:hideMark/>
          </w:tcPr>
          <w:p w:rsidR="00930679" w:rsidRPr="0021205E" w:rsidRDefault="00930679" w:rsidP="004708D7">
            <w:pPr>
              <w:snapToGrid w:val="0"/>
              <w:ind w:left="57" w:right="57"/>
              <w:jc w:val="center"/>
              <w:rPr>
                <w:b/>
              </w:rPr>
            </w:pPr>
            <w:r w:rsidRPr="0021205E">
              <w:rPr>
                <w:b/>
              </w:rPr>
              <w:t>х</w:t>
            </w:r>
          </w:p>
        </w:tc>
        <w:tc>
          <w:tcPr>
            <w:tcW w:w="1695" w:type="dxa"/>
            <w:tcBorders>
              <w:top w:val="single" w:sz="4" w:space="0" w:color="auto"/>
              <w:left w:val="single" w:sz="4" w:space="0" w:color="auto"/>
              <w:bottom w:val="single" w:sz="4" w:space="0" w:color="auto"/>
              <w:right w:val="single" w:sz="4" w:space="0" w:color="auto"/>
            </w:tcBorders>
            <w:hideMark/>
          </w:tcPr>
          <w:p w:rsidR="00930679" w:rsidRPr="0021205E" w:rsidRDefault="00930679" w:rsidP="004708D7">
            <w:pPr>
              <w:snapToGrid w:val="0"/>
              <w:ind w:left="57" w:right="57"/>
              <w:jc w:val="center"/>
              <w:rPr>
                <w:b/>
              </w:rPr>
            </w:pPr>
            <w:r w:rsidRPr="0021205E">
              <w:rPr>
                <w:b/>
              </w:rPr>
              <w:t>х</w:t>
            </w:r>
          </w:p>
        </w:tc>
        <w:tc>
          <w:tcPr>
            <w:tcW w:w="1565" w:type="dxa"/>
            <w:tcBorders>
              <w:top w:val="single" w:sz="4" w:space="0" w:color="auto"/>
              <w:left w:val="single" w:sz="4" w:space="0" w:color="auto"/>
              <w:bottom w:val="single" w:sz="4" w:space="0" w:color="auto"/>
              <w:right w:val="single" w:sz="4" w:space="0" w:color="auto"/>
            </w:tcBorders>
          </w:tcPr>
          <w:p w:rsidR="00930679" w:rsidRPr="0021205E" w:rsidRDefault="00930679" w:rsidP="004708D7">
            <w:pPr>
              <w:snapToGrid w:val="0"/>
              <w:ind w:left="57" w:right="57" w:firstLine="32"/>
              <w:jc w:val="center"/>
              <w:rPr>
                <w:b/>
              </w:rPr>
            </w:pPr>
          </w:p>
        </w:tc>
      </w:tr>
    </w:tbl>
    <w:p w:rsidR="00930679" w:rsidRPr="0021205E" w:rsidRDefault="00930679" w:rsidP="00930679"/>
    <w:p w:rsidR="00930679" w:rsidRPr="0021205E" w:rsidRDefault="00930679" w:rsidP="00930679">
      <w:r w:rsidRPr="0021205E">
        <w:t>Таблица – 2. Расчет стоимости поставляемой продукции с учетом дополнительных услуг</w:t>
      </w:r>
    </w:p>
    <w:p w:rsidR="00930679" w:rsidRPr="0021205E" w:rsidRDefault="00930679" w:rsidP="00930679"/>
    <w:tbl>
      <w:tblPr>
        <w:tblW w:w="1005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4228"/>
        <w:gridCol w:w="1036"/>
        <w:gridCol w:w="914"/>
        <w:gridCol w:w="1401"/>
        <w:gridCol w:w="1925"/>
      </w:tblGrid>
      <w:tr w:rsidR="00930679" w:rsidRPr="0021205E" w:rsidTr="00527D52">
        <w:tc>
          <w:tcPr>
            <w:tcW w:w="548" w:type="dxa"/>
            <w:tcBorders>
              <w:top w:val="single" w:sz="4" w:space="0" w:color="auto"/>
              <w:left w:val="single" w:sz="4" w:space="0" w:color="auto"/>
              <w:bottom w:val="single" w:sz="4" w:space="0" w:color="auto"/>
              <w:right w:val="single" w:sz="4" w:space="0" w:color="auto"/>
            </w:tcBorders>
            <w:vAlign w:val="center"/>
            <w:hideMark/>
          </w:tcPr>
          <w:p w:rsidR="00930679" w:rsidRPr="0021205E" w:rsidRDefault="00930679" w:rsidP="004708D7">
            <w:pPr>
              <w:snapToGrid w:val="0"/>
              <w:ind w:left="-1055"/>
              <w:jc w:val="center"/>
              <w:rPr>
                <w:b/>
                <w:i/>
              </w:rPr>
            </w:pPr>
            <w:r w:rsidRPr="0021205E">
              <w:rPr>
                <w:b/>
                <w:i/>
              </w:rPr>
              <w:t>№     №</w:t>
            </w:r>
          </w:p>
          <w:p w:rsidR="00930679" w:rsidRPr="0021205E" w:rsidRDefault="00930679" w:rsidP="004708D7">
            <w:pPr>
              <w:snapToGrid w:val="0"/>
              <w:ind w:left="-1055"/>
              <w:jc w:val="center"/>
              <w:rPr>
                <w:b/>
                <w:i/>
              </w:rPr>
            </w:pPr>
            <w:r w:rsidRPr="0021205E">
              <w:rPr>
                <w:b/>
                <w:i/>
              </w:rPr>
              <w:t xml:space="preserve">        п/п</w:t>
            </w:r>
          </w:p>
        </w:tc>
        <w:tc>
          <w:tcPr>
            <w:tcW w:w="4228" w:type="dxa"/>
            <w:tcBorders>
              <w:top w:val="single" w:sz="4" w:space="0" w:color="auto"/>
              <w:left w:val="single" w:sz="4" w:space="0" w:color="auto"/>
              <w:bottom w:val="single" w:sz="4" w:space="0" w:color="auto"/>
              <w:right w:val="single" w:sz="4" w:space="0" w:color="auto"/>
            </w:tcBorders>
            <w:vAlign w:val="center"/>
            <w:hideMark/>
          </w:tcPr>
          <w:p w:rsidR="00930679" w:rsidRPr="0021205E" w:rsidRDefault="00930679" w:rsidP="004708D7">
            <w:pPr>
              <w:snapToGrid w:val="0"/>
              <w:ind w:firstLine="19"/>
              <w:jc w:val="center"/>
              <w:rPr>
                <w:b/>
                <w:i/>
              </w:rPr>
            </w:pPr>
            <w:r w:rsidRPr="0021205E">
              <w:rPr>
                <w:b/>
                <w:i/>
              </w:rPr>
              <w:t>Наименование статьи расходов</w:t>
            </w:r>
          </w:p>
        </w:tc>
        <w:tc>
          <w:tcPr>
            <w:tcW w:w="1036" w:type="dxa"/>
            <w:tcBorders>
              <w:top w:val="single" w:sz="4" w:space="0" w:color="auto"/>
              <w:left w:val="single" w:sz="4" w:space="0" w:color="auto"/>
              <w:bottom w:val="single" w:sz="4" w:space="0" w:color="auto"/>
              <w:right w:val="single" w:sz="4" w:space="0" w:color="auto"/>
            </w:tcBorders>
            <w:vAlign w:val="center"/>
            <w:hideMark/>
          </w:tcPr>
          <w:p w:rsidR="00930679" w:rsidRPr="0021205E" w:rsidRDefault="00930679" w:rsidP="004708D7">
            <w:pPr>
              <w:snapToGrid w:val="0"/>
              <w:ind w:firstLine="19"/>
              <w:jc w:val="center"/>
              <w:rPr>
                <w:b/>
                <w:i/>
              </w:rPr>
            </w:pPr>
            <w:r w:rsidRPr="0021205E">
              <w:rPr>
                <w:b/>
                <w:i/>
              </w:rPr>
              <w:t>Ед. изм.</w:t>
            </w:r>
          </w:p>
        </w:tc>
        <w:tc>
          <w:tcPr>
            <w:tcW w:w="914" w:type="dxa"/>
            <w:tcBorders>
              <w:top w:val="single" w:sz="4" w:space="0" w:color="auto"/>
              <w:left w:val="single" w:sz="4" w:space="0" w:color="auto"/>
              <w:bottom w:val="single" w:sz="4" w:space="0" w:color="auto"/>
              <w:right w:val="single" w:sz="4" w:space="0" w:color="auto"/>
            </w:tcBorders>
            <w:vAlign w:val="center"/>
            <w:hideMark/>
          </w:tcPr>
          <w:p w:rsidR="00930679" w:rsidRPr="0021205E" w:rsidRDefault="00930679" w:rsidP="004708D7">
            <w:pPr>
              <w:snapToGrid w:val="0"/>
              <w:ind w:firstLine="19"/>
              <w:jc w:val="center"/>
              <w:rPr>
                <w:b/>
                <w:i/>
              </w:rPr>
            </w:pPr>
            <w:r w:rsidRPr="0021205E">
              <w:rPr>
                <w:b/>
                <w:i/>
              </w:rPr>
              <w:t>Кол-во в ед. изм.</w:t>
            </w:r>
          </w:p>
        </w:tc>
        <w:tc>
          <w:tcPr>
            <w:tcW w:w="1401" w:type="dxa"/>
            <w:tcBorders>
              <w:top w:val="single" w:sz="4" w:space="0" w:color="auto"/>
              <w:left w:val="single" w:sz="4" w:space="0" w:color="auto"/>
              <w:bottom w:val="single" w:sz="4" w:space="0" w:color="auto"/>
              <w:right w:val="single" w:sz="4" w:space="0" w:color="auto"/>
            </w:tcBorders>
            <w:vAlign w:val="center"/>
            <w:hideMark/>
          </w:tcPr>
          <w:p w:rsidR="00930679" w:rsidRPr="0021205E" w:rsidRDefault="00930679" w:rsidP="004708D7">
            <w:pPr>
              <w:snapToGrid w:val="0"/>
              <w:ind w:firstLine="19"/>
              <w:jc w:val="center"/>
              <w:rPr>
                <w:b/>
                <w:i/>
              </w:rPr>
            </w:pPr>
            <w:r w:rsidRPr="0021205E">
              <w:rPr>
                <w:b/>
                <w:i/>
              </w:rPr>
              <w:t>Цена единицы  руб. без НДС</w:t>
            </w:r>
          </w:p>
        </w:tc>
        <w:tc>
          <w:tcPr>
            <w:tcW w:w="1925" w:type="dxa"/>
            <w:tcBorders>
              <w:top w:val="single" w:sz="4" w:space="0" w:color="auto"/>
              <w:left w:val="single" w:sz="4" w:space="0" w:color="auto"/>
              <w:bottom w:val="single" w:sz="4" w:space="0" w:color="auto"/>
              <w:right w:val="single" w:sz="4" w:space="0" w:color="auto"/>
            </w:tcBorders>
            <w:vAlign w:val="center"/>
            <w:hideMark/>
          </w:tcPr>
          <w:p w:rsidR="00930679" w:rsidRPr="0021205E" w:rsidRDefault="00930679" w:rsidP="004708D7">
            <w:pPr>
              <w:snapToGrid w:val="0"/>
              <w:jc w:val="center"/>
              <w:rPr>
                <w:b/>
                <w:i/>
              </w:rPr>
            </w:pPr>
            <w:r w:rsidRPr="0021205E">
              <w:rPr>
                <w:b/>
                <w:i/>
              </w:rPr>
              <w:t>Общая цена, руб. без НДС</w:t>
            </w:r>
          </w:p>
        </w:tc>
      </w:tr>
      <w:tr w:rsidR="00930679" w:rsidRPr="0021205E" w:rsidTr="00527D52">
        <w:tc>
          <w:tcPr>
            <w:tcW w:w="548" w:type="dxa"/>
            <w:tcBorders>
              <w:top w:val="single" w:sz="4" w:space="0" w:color="auto"/>
              <w:left w:val="single" w:sz="4" w:space="0" w:color="auto"/>
              <w:bottom w:val="single" w:sz="4" w:space="0" w:color="auto"/>
              <w:right w:val="single" w:sz="4" w:space="0" w:color="auto"/>
            </w:tcBorders>
            <w:hideMark/>
          </w:tcPr>
          <w:p w:rsidR="00930679" w:rsidRPr="0021205E" w:rsidRDefault="00930679" w:rsidP="004708D7">
            <w:pPr>
              <w:snapToGrid w:val="0"/>
              <w:ind w:left="-597"/>
            </w:pPr>
            <w:r w:rsidRPr="0021205E">
              <w:t>1.</w:t>
            </w:r>
          </w:p>
        </w:tc>
        <w:tc>
          <w:tcPr>
            <w:tcW w:w="4228" w:type="dxa"/>
            <w:tcBorders>
              <w:top w:val="single" w:sz="4" w:space="0" w:color="auto"/>
              <w:left w:val="single" w:sz="4" w:space="0" w:color="auto"/>
              <w:bottom w:val="single" w:sz="4" w:space="0" w:color="auto"/>
              <w:right w:val="single" w:sz="4" w:space="0" w:color="auto"/>
            </w:tcBorders>
            <w:hideMark/>
          </w:tcPr>
          <w:p w:rsidR="00930679" w:rsidRPr="0021205E" w:rsidRDefault="00930679" w:rsidP="004708D7">
            <w:pPr>
              <w:snapToGrid w:val="0"/>
              <w:ind w:left="57" w:right="57" w:firstLine="19"/>
            </w:pPr>
            <w:r w:rsidRPr="0021205E">
              <w:t>Стоимость продукции (итого таблицы 1)</w:t>
            </w:r>
          </w:p>
        </w:tc>
        <w:tc>
          <w:tcPr>
            <w:tcW w:w="1036" w:type="dxa"/>
            <w:tcBorders>
              <w:top w:val="single" w:sz="4" w:space="0" w:color="auto"/>
              <w:left w:val="single" w:sz="4" w:space="0" w:color="auto"/>
              <w:bottom w:val="single" w:sz="4" w:space="0" w:color="auto"/>
              <w:right w:val="single" w:sz="4" w:space="0" w:color="auto"/>
            </w:tcBorders>
            <w:hideMark/>
          </w:tcPr>
          <w:p w:rsidR="00930679" w:rsidRPr="0021205E" w:rsidRDefault="00930679" w:rsidP="004708D7">
            <w:pPr>
              <w:snapToGrid w:val="0"/>
              <w:ind w:firstLine="19"/>
              <w:jc w:val="center"/>
            </w:pPr>
            <w:r w:rsidRPr="0021205E">
              <w:t>х</w:t>
            </w:r>
          </w:p>
        </w:tc>
        <w:tc>
          <w:tcPr>
            <w:tcW w:w="914" w:type="dxa"/>
            <w:tcBorders>
              <w:top w:val="single" w:sz="4" w:space="0" w:color="auto"/>
              <w:left w:val="single" w:sz="4" w:space="0" w:color="auto"/>
              <w:bottom w:val="single" w:sz="4" w:space="0" w:color="auto"/>
              <w:right w:val="single" w:sz="4" w:space="0" w:color="auto"/>
            </w:tcBorders>
            <w:hideMark/>
          </w:tcPr>
          <w:p w:rsidR="00930679" w:rsidRPr="0021205E" w:rsidRDefault="00930679" w:rsidP="004708D7">
            <w:pPr>
              <w:snapToGrid w:val="0"/>
              <w:ind w:firstLine="19"/>
              <w:jc w:val="center"/>
            </w:pPr>
            <w:r w:rsidRPr="0021205E">
              <w:t>х</w:t>
            </w:r>
          </w:p>
        </w:tc>
        <w:tc>
          <w:tcPr>
            <w:tcW w:w="1401" w:type="dxa"/>
            <w:tcBorders>
              <w:top w:val="single" w:sz="4" w:space="0" w:color="auto"/>
              <w:left w:val="single" w:sz="4" w:space="0" w:color="auto"/>
              <w:bottom w:val="single" w:sz="4" w:space="0" w:color="auto"/>
              <w:right w:val="single" w:sz="4" w:space="0" w:color="auto"/>
            </w:tcBorders>
            <w:hideMark/>
          </w:tcPr>
          <w:p w:rsidR="00930679" w:rsidRPr="0021205E" w:rsidRDefault="00930679" w:rsidP="004708D7">
            <w:pPr>
              <w:snapToGrid w:val="0"/>
              <w:ind w:firstLine="19"/>
              <w:jc w:val="center"/>
            </w:pPr>
            <w:r w:rsidRPr="0021205E">
              <w:t>Х</w:t>
            </w:r>
          </w:p>
        </w:tc>
        <w:tc>
          <w:tcPr>
            <w:tcW w:w="1925" w:type="dxa"/>
            <w:tcBorders>
              <w:top w:val="single" w:sz="4" w:space="0" w:color="auto"/>
              <w:left w:val="single" w:sz="4" w:space="0" w:color="auto"/>
              <w:bottom w:val="single" w:sz="4" w:space="0" w:color="auto"/>
              <w:right w:val="single" w:sz="4" w:space="0" w:color="auto"/>
            </w:tcBorders>
          </w:tcPr>
          <w:p w:rsidR="00930679" w:rsidRPr="0021205E" w:rsidRDefault="00930679" w:rsidP="004708D7">
            <w:pPr>
              <w:snapToGrid w:val="0"/>
              <w:jc w:val="center"/>
            </w:pPr>
          </w:p>
        </w:tc>
      </w:tr>
      <w:tr w:rsidR="00930679" w:rsidRPr="0021205E" w:rsidTr="00527D52">
        <w:tc>
          <w:tcPr>
            <w:tcW w:w="548" w:type="dxa"/>
            <w:tcBorders>
              <w:top w:val="single" w:sz="4" w:space="0" w:color="auto"/>
              <w:left w:val="single" w:sz="4" w:space="0" w:color="auto"/>
              <w:bottom w:val="single" w:sz="4" w:space="0" w:color="auto"/>
              <w:right w:val="single" w:sz="4" w:space="0" w:color="auto"/>
            </w:tcBorders>
            <w:hideMark/>
          </w:tcPr>
          <w:p w:rsidR="00930679" w:rsidRPr="0021205E" w:rsidRDefault="00930679" w:rsidP="004708D7">
            <w:pPr>
              <w:snapToGrid w:val="0"/>
              <w:ind w:left="-597"/>
            </w:pPr>
            <w:r w:rsidRPr="0021205E">
              <w:t>2.</w:t>
            </w:r>
          </w:p>
        </w:tc>
        <w:tc>
          <w:tcPr>
            <w:tcW w:w="4228" w:type="dxa"/>
            <w:tcBorders>
              <w:top w:val="single" w:sz="4" w:space="0" w:color="auto"/>
              <w:left w:val="single" w:sz="4" w:space="0" w:color="auto"/>
              <w:bottom w:val="single" w:sz="4" w:space="0" w:color="auto"/>
              <w:right w:val="single" w:sz="4" w:space="0" w:color="auto"/>
            </w:tcBorders>
            <w:hideMark/>
          </w:tcPr>
          <w:p w:rsidR="00930679" w:rsidRPr="0021205E" w:rsidRDefault="00930679" w:rsidP="004708D7">
            <w:pPr>
              <w:snapToGrid w:val="0"/>
              <w:ind w:left="57" w:right="57" w:firstLine="19"/>
            </w:pPr>
            <w:r w:rsidRPr="0021205E">
              <w:t>Установка и настройка Модуля мониторинга GPS/ГЛОНАСС/GSM МТ-700 (ENT, ATOL)</w:t>
            </w:r>
          </w:p>
        </w:tc>
        <w:tc>
          <w:tcPr>
            <w:tcW w:w="1036" w:type="dxa"/>
            <w:tcBorders>
              <w:top w:val="single" w:sz="4" w:space="0" w:color="auto"/>
              <w:left w:val="single" w:sz="4" w:space="0" w:color="auto"/>
              <w:bottom w:val="single" w:sz="4" w:space="0" w:color="auto"/>
              <w:right w:val="single" w:sz="4" w:space="0" w:color="auto"/>
            </w:tcBorders>
            <w:hideMark/>
          </w:tcPr>
          <w:p w:rsidR="00930679" w:rsidRPr="0021205E" w:rsidRDefault="00930679" w:rsidP="004708D7">
            <w:pPr>
              <w:snapToGrid w:val="0"/>
              <w:ind w:firstLine="19"/>
              <w:jc w:val="center"/>
              <w:rPr>
                <w:rFonts w:eastAsia="Calibri"/>
                <w:lang w:eastAsia="en-US"/>
              </w:rPr>
            </w:pPr>
            <w:r w:rsidRPr="0021205E">
              <w:rPr>
                <w:rFonts w:eastAsia="Calibri"/>
                <w:lang w:eastAsia="en-US"/>
              </w:rPr>
              <w:t>усл.</w:t>
            </w:r>
          </w:p>
        </w:tc>
        <w:tc>
          <w:tcPr>
            <w:tcW w:w="914" w:type="dxa"/>
            <w:tcBorders>
              <w:top w:val="single" w:sz="4" w:space="0" w:color="auto"/>
              <w:left w:val="single" w:sz="4" w:space="0" w:color="auto"/>
              <w:bottom w:val="single" w:sz="4" w:space="0" w:color="auto"/>
              <w:right w:val="single" w:sz="4" w:space="0" w:color="auto"/>
            </w:tcBorders>
          </w:tcPr>
          <w:p w:rsidR="00930679" w:rsidRPr="0021205E" w:rsidRDefault="00413EE9" w:rsidP="00930679">
            <w:pPr>
              <w:snapToGrid w:val="0"/>
              <w:ind w:firstLine="19"/>
              <w:jc w:val="center"/>
              <w:rPr>
                <w:rFonts w:eastAsia="Calibri"/>
                <w:lang w:eastAsia="en-US"/>
              </w:rPr>
            </w:pPr>
            <w:r>
              <w:rPr>
                <w:rFonts w:eastAsia="Calibri"/>
                <w:lang w:eastAsia="en-US"/>
              </w:rPr>
              <w:t>37</w:t>
            </w:r>
          </w:p>
        </w:tc>
        <w:tc>
          <w:tcPr>
            <w:tcW w:w="1401" w:type="dxa"/>
            <w:tcBorders>
              <w:top w:val="single" w:sz="4" w:space="0" w:color="auto"/>
              <w:left w:val="single" w:sz="4" w:space="0" w:color="auto"/>
              <w:bottom w:val="single" w:sz="4" w:space="0" w:color="auto"/>
              <w:right w:val="single" w:sz="4" w:space="0" w:color="auto"/>
            </w:tcBorders>
          </w:tcPr>
          <w:p w:rsidR="00930679" w:rsidRPr="0021205E" w:rsidRDefault="00930679" w:rsidP="004708D7">
            <w:pPr>
              <w:snapToGrid w:val="0"/>
              <w:ind w:firstLine="19"/>
              <w:jc w:val="center"/>
              <w:rPr>
                <w:rFonts w:eastAsia="Calibri"/>
                <w:lang w:eastAsia="en-US"/>
              </w:rPr>
            </w:pPr>
          </w:p>
        </w:tc>
        <w:tc>
          <w:tcPr>
            <w:tcW w:w="1925" w:type="dxa"/>
            <w:tcBorders>
              <w:top w:val="single" w:sz="4" w:space="0" w:color="auto"/>
              <w:left w:val="single" w:sz="4" w:space="0" w:color="auto"/>
              <w:bottom w:val="single" w:sz="4" w:space="0" w:color="auto"/>
              <w:right w:val="single" w:sz="4" w:space="0" w:color="auto"/>
            </w:tcBorders>
          </w:tcPr>
          <w:p w:rsidR="00930679" w:rsidRPr="0021205E" w:rsidRDefault="00930679" w:rsidP="004708D7">
            <w:pPr>
              <w:snapToGrid w:val="0"/>
              <w:jc w:val="center"/>
            </w:pPr>
          </w:p>
        </w:tc>
      </w:tr>
      <w:tr w:rsidR="00930679" w:rsidRPr="0021205E" w:rsidTr="00527D52">
        <w:tc>
          <w:tcPr>
            <w:tcW w:w="548" w:type="dxa"/>
            <w:tcBorders>
              <w:top w:val="single" w:sz="4" w:space="0" w:color="auto"/>
              <w:left w:val="single" w:sz="4" w:space="0" w:color="auto"/>
              <w:bottom w:val="single" w:sz="4" w:space="0" w:color="auto"/>
              <w:right w:val="single" w:sz="4" w:space="0" w:color="auto"/>
            </w:tcBorders>
            <w:hideMark/>
          </w:tcPr>
          <w:p w:rsidR="00930679" w:rsidRPr="0021205E" w:rsidRDefault="00930679" w:rsidP="004708D7">
            <w:pPr>
              <w:snapToGrid w:val="0"/>
              <w:ind w:left="-597"/>
            </w:pPr>
            <w:r w:rsidRPr="0021205E">
              <w:t>3.</w:t>
            </w:r>
          </w:p>
        </w:tc>
        <w:tc>
          <w:tcPr>
            <w:tcW w:w="4228" w:type="dxa"/>
            <w:tcBorders>
              <w:top w:val="single" w:sz="4" w:space="0" w:color="auto"/>
              <w:left w:val="single" w:sz="4" w:space="0" w:color="auto"/>
              <w:bottom w:val="single" w:sz="4" w:space="0" w:color="auto"/>
              <w:right w:val="single" w:sz="4" w:space="0" w:color="auto"/>
            </w:tcBorders>
            <w:hideMark/>
          </w:tcPr>
          <w:p w:rsidR="00930679" w:rsidRPr="0021205E" w:rsidRDefault="00930679" w:rsidP="004708D7">
            <w:pPr>
              <w:snapToGrid w:val="0"/>
              <w:ind w:left="57" w:right="57" w:firstLine="19"/>
            </w:pPr>
            <w:r w:rsidRPr="0021205E">
              <w:t>Установка датчика уровня топлива с калибровкой</w:t>
            </w:r>
          </w:p>
        </w:tc>
        <w:tc>
          <w:tcPr>
            <w:tcW w:w="1036" w:type="dxa"/>
            <w:tcBorders>
              <w:top w:val="single" w:sz="4" w:space="0" w:color="auto"/>
              <w:left w:val="single" w:sz="4" w:space="0" w:color="auto"/>
              <w:bottom w:val="single" w:sz="4" w:space="0" w:color="auto"/>
              <w:right w:val="single" w:sz="4" w:space="0" w:color="auto"/>
            </w:tcBorders>
            <w:hideMark/>
          </w:tcPr>
          <w:p w:rsidR="00930679" w:rsidRPr="0021205E" w:rsidRDefault="00930679" w:rsidP="004708D7">
            <w:pPr>
              <w:snapToGrid w:val="0"/>
              <w:ind w:firstLine="19"/>
              <w:jc w:val="center"/>
              <w:rPr>
                <w:rFonts w:eastAsia="Calibri"/>
                <w:lang w:eastAsia="en-US"/>
              </w:rPr>
            </w:pPr>
            <w:r w:rsidRPr="0021205E">
              <w:rPr>
                <w:rFonts w:eastAsia="Calibri"/>
                <w:lang w:eastAsia="en-US"/>
              </w:rPr>
              <w:t>усл.</w:t>
            </w:r>
          </w:p>
        </w:tc>
        <w:tc>
          <w:tcPr>
            <w:tcW w:w="914" w:type="dxa"/>
            <w:tcBorders>
              <w:top w:val="single" w:sz="4" w:space="0" w:color="auto"/>
              <w:left w:val="single" w:sz="4" w:space="0" w:color="auto"/>
              <w:bottom w:val="single" w:sz="4" w:space="0" w:color="auto"/>
              <w:right w:val="single" w:sz="4" w:space="0" w:color="auto"/>
            </w:tcBorders>
          </w:tcPr>
          <w:p w:rsidR="00930679" w:rsidRPr="0021205E" w:rsidRDefault="00413EE9" w:rsidP="004708D7">
            <w:pPr>
              <w:snapToGrid w:val="0"/>
              <w:ind w:firstLine="19"/>
              <w:jc w:val="center"/>
              <w:rPr>
                <w:rFonts w:eastAsia="Calibri"/>
                <w:lang w:eastAsia="en-US"/>
              </w:rPr>
            </w:pPr>
            <w:r>
              <w:rPr>
                <w:rFonts w:eastAsia="Calibri"/>
                <w:lang w:eastAsia="en-US"/>
              </w:rPr>
              <w:t>37</w:t>
            </w:r>
          </w:p>
        </w:tc>
        <w:tc>
          <w:tcPr>
            <w:tcW w:w="1401" w:type="dxa"/>
            <w:tcBorders>
              <w:top w:val="single" w:sz="4" w:space="0" w:color="auto"/>
              <w:left w:val="single" w:sz="4" w:space="0" w:color="auto"/>
              <w:bottom w:val="single" w:sz="4" w:space="0" w:color="auto"/>
              <w:right w:val="single" w:sz="4" w:space="0" w:color="auto"/>
            </w:tcBorders>
          </w:tcPr>
          <w:p w:rsidR="00930679" w:rsidRPr="0021205E" w:rsidRDefault="00930679" w:rsidP="004708D7">
            <w:pPr>
              <w:snapToGrid w:val="0"/>
              <w:ind w:firstLine="19"/>
              <w:jc w:val="center"/>
              <w:rPr>
                <w:rFonts w:eastAsia="Calibri"/>
                <w:lang w:eastAsia="en-US"/>
              </w:rPr>
            </w:pPr>
          </w:p>
        </w:tc>
        <w:tc>
          <w:tcPr>
            <w:tcW w:w="1925" w:type="dxa"/>
            <w:tcBorders>
              <w:top w:val="single" w:sz="4" w:space="0" w:color="auto"/>
              <w:left w:val="single" w:sz="4" w:space="0" w:color="auto"/>
              <w:bottom w:val="single" w:sz="4" w:space="0" w:color="auto"/>
              <w:right w:val="single" w:sz="4" w:space="0" w:color="auto"/>
            </w:tcBorders>
          </w:tcPr>
          <w:p w:rsidR="00930679" w:rsidRPr="0021205E" w:rsidRDefault="00930679" w:rsidP="004708D7">
            <w:pPr>
              <w:snapToGrid w:val="0"/>
              <w:jc w:val="center"/>
            </w:pPr>
          </w:p>
        </w:tc>
      </w:tr>
      <w:tr w:rsidR="001C5586" w:rsidRPr="0021205E" w:rsidTr="00527D52">
        <w:tc>
          <w:tcPr>
            <w:tcW w:w="548" w:type="dxa"/>
            <w:tcBorders>
              <w:top w:val="single" w:sz="4" w:space="0" w:color="auto"/>
              <w:left w:val="single" w:sz="4" w:space="0" w:color="auto"/>
              <w:bottom w:val="single" w:sz="4" w:space="0" w:color="auto"/>
              <w:right w:val="single" w:sz="4" w:space="0" w:color="auto"/>
            </w:tcBorders>
          </w:tcPr>
          <w:p w:rsidR="001C5586" w:rsidRPr="0021205E" w:rsidRDefault="001C5586" w:rsidP="004708D7">
            <w:pPr>
              <w:snapToGrid w:val="0"/>
              <w:ind w:left="-597"/>
            </w:pPr>
          </w:p>
        </w:tc>
        <w:tc>
          <w:tcPr>
            <w:tcW w:w="4228" w:type="dxa"/>
            <w:tcBorders>
              <w:top w:val="single" w:sz="4" w:space="0" w:color="auto"/>
              <w:left w:val="single" w:sz="4" w:space="0" w:color="auto"/>
              <w:bottom w:val="single" w:sz="4" w:space="0" w:color="auto"/>
              <w:right w:val="single" w:sz="4" w:space="0" w:color="auto"/>
            </w:tcBorders>
          </w:tcPr>
          <w:p w:rsidR="001C5586" w:rsidRPr="0021205E" w:rsidRDefault="001C5586" w:rsidP="004708D7">
            <w:pPr>
              <w:snapToGrid w:val="0"/>
              <w:ind w:left="57" w:right="57" w:firstLine="19"/>
            </w:pPr>
            <w:r>
              <w:t xml:space="preserve">годовое </w:t>
            </w:r>
            <w:r w:rsidRPr="00C43168">
              <w:t>абонентское обслуживание объекта на сервере СКАУТ365</w:t>
            </w:r>
          </w:p>
        </w:tc>
        <w:tc>
          <w:tcPr>
            <w:tcW w:w="1036" w:type="dxa"/>
            <w:tcBorders>
              <w:top w:val="single" w:sz="4" w:space="0" w:color="auto"/>
              <w:left w:val="single" w:sz="4" w:space="0" w:color="auto"/>
              <w:bottom w:val="single" w:sz="4" w:space="0" w:color="auto"/>
              <w:right w:val="single" w:sz="4" w:space="0" w:color="auto"/>
            </w:tcBorders>
          </w:tcPr>
          <w:p w:rsidR="001C5586" w:rsidRPr="0021205E" w:rsidRDefault="001C5586" w:rsidP="004708D7">
            <w:pPr>
              <w:snapToGrid w:val="0"/>
              <w:ind w:firstLine="19"/>
              <w:jc w:val="center"/>
              <w:rPr>
                <w:rFonts w:eastAsia="Calibri"/>
                <w:lang w:eastAsia="en-US"/>
              </w:rPr>
            </w:pPr>
            <w:r w:rsidRPr="0021205E">
              <w:rPr>
                <w:rFonts w:eastAsia="Calibri"/>
                <w:lang w:eastAsia="en-US"/>
              </w:rPr>
              <w:t>усл.</w:t>
            </w:r>
          </w:p>
        </w:tc>
        <w:tc>
          <w:tcPr>
            <w:tcW w:w="914" w:type="dxa"/>
            <w:tcBorders>
              <w:top w:val="single" w:sz="4" w:space="0" w:color="auto"/>
              <w:left w:val="single" w:sz="4" w:space="0" w:color="auto"/>
              <w:bottom w:val="single" w:sz="4" w:space="0" w:color="auto"/>
              <w:right w:val="single" w:sz="4" w:space="0" w:color="auto"/>
            </w:tcBorders>
          </w:tcPr>
          <w:p w:rsidR="001C5586" w:rsidRDefault="001C5586" w:rsidP="004708D7">
            <w:pPr>
              <w:snapToGrid w:val="0"/>
              <w:ind w:firstLine="19"/>
              <w:jc w:val="center"/>
              <w:rPr>
                <w:rFonts w:eastAsia="Calibri"/>
                <w:lang w:eastAsia="en-US"/>
              </w:rPr>
            </w:pPr>
            <w:r>
              <w:rPr>
                <w:rFonts w:eastAsia="Calibri"/>
                <w:lang w:eastAsia="en-US"/>
              </w:rPr>
              <w:t>323</w:t>
            </w:r>
          </w:p>
        </w:tc>
        <w:tc>
          <w:tcPr>
            <w:tcW w:w="1401" w:type="dxa"/>
            <w:tcBorders>
              <w:top w:val="single" w:sz="4" w:space="0" w:color="auto"/>
              <w:left w:val="single" w:sz="4" w:space="0" w:color="auto"/>
              <w:bottom w:val="single" w:sz="4" w:space="0" w:color="auto"/>
              <w:right w:val="single" w:sz="4" w:space="0" w:color="auto"/>
            </w:tcBorders>
          </w:tcPr>
          <w:p w:rsidR="001C5586" w:rsidRPr="0021205E" w:rsidRDefault="001C5586" w:rsidP="004708D7">
            <w:pPr>
              <w:snapToGrid w:val="0"/>
              <w:ind w:firstLine="19"/>
              <w:jc w:val="center"/>
              <w:rPr>
                <w:rFonts w:eastAsia="Calibri"/>
                <w:lang w:eastAsia="en-US"/>
              </w:rPr>
            </w:pPr>
          </w:p>
        </w:tc>
        <w:tc>
          <w:tcPr>
            <w:tcW w:w="1925" w:type="dxa"/>
            <w:tcBorders>
              <w:top w:val="single" w:sz="4" w:space="0" w:color="auto"/>
              <w:left w:val="single" w:sz="4" w:space="0" w:color="auto"/>
              <w:bottom w:val="single" w:sz="4" w:space="0" w:color="auto"/>
              <w:right w:val="single" w:sz="4" w:space="0" w:color="auto"/>
            </w:tcBorders>
          </w:tcPr>
          <w:p w:rsidR="001C5586" w:rsidRPr="0021205E" w:rsidRDefault="001C5586" w:rsidP="004708D7">
            <w:pPr>
              <w:snapToGrid w:val="0"/>
              <w:jc w:val="center"/>
            </w:pPr>
          </w:p>
        </w:tc>
      </w:tr>
      <w:tr w:rsidR="00930679" w:rsidRPr="0021205E" w:rsidTr="00527D52">
        <w:tc>
          <w:tcPr>
            <w:tcW w:w="548" w:type="dxa"/>
            <w:tcBorders>
              <w:top w:val="single" w:sz="4" w:space="0" w:color="auto"/>
              <w:left w:val="single" w:sz="4" w:space="0" w:color="auto"/>
              <w:bottom w:val="single" w:sz="4" w:space="0" w:color="auto"/>
              <w:right w:val="single" w:sz="4" w:space="0" w:color="auto"/>
            </w:tcBorders>
            <w:hideMark/>
          </w:tcPr>
          <w:p w:rsidR="00930679" w:rsidRPr="0021205E" w:rsidRDefault="00930679" w:rsidP="004708D7">
            <w:pPr>
              <w:snapToGrid w:val="0"/>
              <w:ind w:left="-597"/>
            </w:pPr>
            <w:r w:rsidRPr="0021205E">
              <w:t>4.</w:t>
            </w:r>
          </w:p>
        </w:tc>
        <w:tc>
          <w:tcPr>
            <w:tcW w:w="7579" w:type="dxa"/>
            <w:gridSpan w:val="4"/>
            <w:tcBorders>
              <w:top w:val="single" w:sz="4" w:space="0" w:color="auto"/>
              <w:left w:val="single" w:sz="4" w:space="0" w:color="auto"/>
              <w:bottom w:val="single" w:sz="4" w:space="0" w:color="auto"/>
              <w:right w:val="single" w:sz="4" w:space="0" w:color="auto"/>
            </w:tcBorders>
            <w:hideMark/>
          </w:tcPr>
          <w:p w:rsidR="00930679" w:rsidRPr="0021205E" w:rsidRDefault="00930679" w:rsidP="004708D7">
            <w:pPr>
              <w:snapToGrid w:val="0"/>
              <w:ind w:left="57" w:right="57" w:firstLine="19"/>
            </w:pPr>
            <w:r w:rsidRPr="0021205E">
              <w:t xml:space="preserve">Транспортные расходы </w:t>
            </w:r>
          </w:p>
        </w:tc>
        <w:tc>
          <w:tcPr>
            <w:tcW w:w="1925" w:type="dxa"/>
            <w:tcBorders>
              <w:top w:val="single" w:sz="4" w:space="0" w:color="auto"/>
              <w:left w:val="single" w:sz="4" w:space="0" w:color="auto"/>
              <w:bottom w:val="single" w:sz="4" w:space="0" w:color="auto"/>
              <w:right w:val="single" w:sz="4" w:space="0" w:color="auto"/>
            </w:tcBorders>
          </w:tcPr>
          <w:p w:rsidR="00930679" w:rsidRPr="0021205E" w:rsidRDefault="00930679" w:rsidP="004708D7">
            <w:pPr>
              <w:snapToGrid w:val="0"/>
              <w:jc w:val="center"/>
            </w:pPr>
          </w:p>
        </w:tc>
      </w:tr>
      <w:tr w:rsidR="00930679" w:rsidRPr="0021205E" w:rsidTr="00527D52">
        <w:tc>
          <w:tcPr>
            <w:tcW w:w="548" w:type="dxa"/>
            <w:tcBorders>
              <w:top w:val="single" w:sz="4" w:space="0" w:color="auto"/>
              <w:left w:val="single" w:sz="4" w:space="0" w:color="auto"/>
              <w:bottom w:val="single" w:sz="4" w:space="0" w:color="auto"/>
              <w:right w:val="single" w:sz="4" w:space="0" w:color="auto"/>
            </w:tcBorders>
            <w:hideMark/>
          </w:tcPr>
          <w:p w:rsidR="00930679" w:rsidRPr="0021205E" w:rsidRDefault="00930679" w:rsidP="004708D7">
            <w:pPr>
              <w:snapToGrid w:val="0"/>
              <w:ind w:left="-597"/>
            </w:pPr>
            <w:r w:rsidRPr="0021205E">
              <w:t>5.</w:t>
            </w:r>
          </w:p>
        </w:tc>
        <w:tc>
          <w:tcPr>
            <w:tcW w:w="7579" w:type="dxa"/>
            <w:gridSpan w:val="4"/>
            <w:tcBorders>
              <w:top w:val="single" w:sz="4" w:space="0" w:color="auto"/>
              <w:left w:val="single" w:sz="4" w:space="0" w:color="auto"/>
              <w:bottom w:val="single" w:sz="4" w:space="0" w:color="auto"/>
              <w:right w:val="single" w:sz="4" w:space="0" w:color="auto"/>
            </w:tcBorders>
            <w:hideMark/>
          </w:tcPr>
          <w:p w:rsidR="00930679" w:rsidRPr="0021205E" w:rsidRDefault="00930679" w:rsidP="004708D7">
            <w:pPr>
              <w:snapToGrid w:val="0"/>
              <w:ind w:left="57" w:right="57" w:firstLine="19"/>
            </w:pPr>
            <w:r w:rsidRPr="0021205E">
              <w:t>Командировочные расходы</w:t>
            </w:r>
          </w:p>
        </w:tc>
        <w:tc>
          <w:tcPr>
            <w:tcW w:w="1925" w:type="dxa"/>
            <w:tcBorders>
              <w:top w:val="single" w:sz="4" w:space="0" w:color="auto"/>
              <w:left w:val="single" w:sz="4" w:space="0" w:color="auto"/>
              <w:bottom w:val="single" w:sz="4" w:space="0" w:color="auto"/>
              <w:right w:val="single" w:sz="4" w:space="0" w:color="auto"/>
            </w:tcBorders>
          </w:tcPr>
          <w:p w:rsidR="00930679" w:rsidRPr="0021205E" w:rsidRDefault="00930679" w:rsidP="004708D7">
            <w:pPr>
              <w:snapToGrid w:val="0"/>
              <w:jc w:val="center"/>
            </w:pPr>
          </w:p>
        </w:tc>
      </w:tr>
      <w:tr w:rsidR="00930679" w:rsidRPr="0021205E" w:rsidTr="00527D52">
        <w:tc>
          <w:tcPr>
            <w:tcW w:w="8127" w:type="dxa"/>
            <w:gridSpan w:val="5"/>
            <w:tcBorders>
              <w:top w:val="single" w:sz="4" w:space="0" w:color="auto"/>
              <w:left w:val="single" w:sz="4" w:space="0" w:color="auto"/>
              <w:bottom w:val="single" w:sz="4" w:space="0" w:color="auto"/>
              <w:right w:val="single" w:sz="4" w:space="0" w:color="auto"/>
            </w:tcBorders>
            <w:hideMark/>
          </w:tcPr>
          <w:p w:rsidR="00930679" w:rsidRPr="0021205E" w:rsidRDefault="00930679" w:rsidP="004708D7">
            <w:pPr>
              <w:snapToGrid w:val="0"/>
            </w:pPr>
            <w:r w:rsidRPr="0021205E">
              <w:rPr>
                <w:b/>
              </w:rPr>
              <w:t>ИТОГО</w:t>
            </w:r>
          </w:p>
        </w:tc>
        <w:tc>
          <w:tcPr>
            <w:tcW w:w="1925" w:type="dxa"/>
            <w:tcBorders>
              <w:top w:val="single" w:sz="4" w:space="0" w:color="auto"/>
              <w:left w:val="single" w:sz="4" w:space="0" w:color="auto"/>
              <w:bottom w:val="single" w:sz="4" w:space="0" w:color="auto"/>
              <w:right w:val="single" w:sz="4" w:space="0" w:color="auto"/>
            </w:tcBorders>
          </w:tcPr>
          <w:p w:rsidR="00930679" w:rsidRPr="0021205E" w:rsidRDefault="00930679" w:rsidP="004708D7">
            <w:pPr>
              <w:snapToGrid w:val="0"/>
              <w:jc w:val="center"/>
              <w:rPr>
                <w:b/>
              </w:rPr>
            </w:pPr>
          </w:p>
        </w:tc>
      </w:tr>
    </w:tbl>
    <w:p w:rsidR="00BD4ED0" w:rsidRPr="0070241A" w:rsidRDefault="00BD4ED0" w:rsidP="009322ED">
      <w:pPr>
        <w:spacing w:line="240" w:lineRule="exact"/>
      </w:pPr>
    </w:p>
    <w:tbl>
      <w:tblPr>
        <w:tblW w:w="0" w:type="auto"/>
        <w:tblLook w:val="0000" w:firstRow="0" w:lastRow="0" w:firstColumn="0" w:lastColumn="0" w:noHBand="0" w:noVBand="0"/>
      </w:tblPr>
      <w:tblGrid>
        <w:gridCol w:w="4785"/>
        <w:gridCol w:w="4786"/>
      </w:tblGrid>
      <w:tr w:rsidR="00BD4ED0" w:rsidRPr="0070241A" w:rsidTr="001D11AA">
        <w:tc>
          <w:tcPr>
            <w:tcW w:w="4784" w:type="dxa"/>
          </w:tcPr>
          <w:p w:rsidR="00BD4ED0" w:rsidRPr="0070241A" w:rsidRDefault="00BD4ED0" w:rsidP="009322ED">
            <w:pPr>
              <w:tabs>
                <w:tab w:val="center" w:pos="2284"/>
              </w:tabs>
              <w:spacing w:line="240" w:lineRule="exact"/>
              <w:rPr>
                <w:b/>
              </w:rPr>
            </w:pPr>
            <w:r w:rsidRPr="0070241A">
              <w:rPr>
                <w:b/>
              </w:rPr>
              <w:t>Заказчик:</w:t>
            </w:r>
            <w:r w:rsidRPr="0070241A">
              <w:rPr>
                <w:b/>
              </w:rPr>
              <w:tab/>
            </w:r>
          </w:p>
        </w:tc>
        <w:tc>
          <w:tcPr>
            <w:tcW w:w="4786" w:type="dxa"/>
          </w:tcPr>
          <w:p w:rsidR="00BD4ED0" w:rsidRPr="0070241A" w:rsidRDefault="00BD4ED0" w:rsidP="009322ED">
            <w:pPr>
              <w:spacing w:line="240" w:lineRule="exact"/>
              <w:rPr>
                <w:b/>
              </w:rPr>
            </w:pPr>
            <w:r w:rsidRPr="0070241A">
              <w:rPr>
                <w:b/>
              </w:rPr>
              <w:t>Подрядчик:</w:t>
            </w:r>
          </w:p>
        </w:tc>
      </w:tr>
      <w:tr w:rsidR="00BD4ED0" w:rsidRPr="0070241A" w:rsidTr="001D11AA">
        <w:tc>
          <w:tcPr>
            <w:tcW w:w="4785" w:type="dxa"/>
          </w:tcPr>
          <w:p w:rsidR="00BD4ED0" w:rsidRPr="0070241A" w:rsidRDefault="00BD4ED0" w:rsidP="009322ED">
            <w:pPr>
              <w:spacing w:line="240" w:lineRule="exact"/>
              <w:rPr>
                <w:b/>
              </w:rPr>
            </w:pPr>
          </w:p>
          <w:p w:rsidR="00BD4ED0" w:rsidRPr="0070241A" w:rsidRDefault="00BD4ED0" w:rsidP="009322ED">
            <w:pPr>
              <w:spacing w:line="240" w:lineRule="exact"/>
              <w:rPr>
                <w:b/>
              </w:rPr>
            </w:pPr>
          </w:p>
          <w:p w:rsidR="00BD4ED0" w:rsidRPr="0070241A" w:rsidRDefault="00BD4ED0" w:rsidP="009322ED">
            <w:pPr>
              <w:spacing w:line="240" w:lineRule="exact"/>
              <w:rPr>
                <w:b/>
              </w:rPr>
            </w:pPr>
            <w:r w:rsidRPr="0070241A">
              <w:rPr>
                <w:b/>
              </w:rPr>
              <w:t xml:space="preserve">_______________ / </w:t>
            </w:r>
            <w:r w:rsidR="001C5586">
              <w:rPr>
                <w:b/>
              </w:rPr>
              <w:t>Е</w:t>
            </w:r>
            <w:r w:rsidR="001C5586" w:rsidRPr="0070241A">
              <w:rPr>
                <w:b/>
              </w:rPr>
              <w:t>.</w:t>
            </w:r>
            <w:r w:rsidR="001C5586">
              <w:rPr>
                <w:b/>
              </w:rPr>
              <w:t>М</w:t>
            </w:r>
            <w:r w:rsidR="001C5586" w:rsidRPr="0070241A">
              <w:rPr>
                <w:b/>
              </w:rPr>
              <w:t xml:space="preserve">. </w:t>
            </w:r>
            <w:r w:rsidR="001C5586">
              <w:rPr>
                <w:b/>
              </w:rPr>
              <w:t>Мухин</w:t>
            </w:r>
          </w:p>
          <w:p w:rsidR="00BD4ED0" w:rsidRPr="0070241A" w:rsidRDefault="00BD4ED0" w:rsidP="009322ED">
            <w:pPr>
              <w:spacing w:line="240" w:lineRule="exact"/>
              <w:rPr>
                <w:b/>
              </w:rPr>
            </w:pPr>
            <w:r w:rsidRPr="0070241A">
              <w:rPr>
                <w:b/>
                <w:bCs/>
                <w:iCs/>
              </w:rPr>
              <w:t xml:space="preserve">       м.п.          </w:t>
            </w:r>
          </w:p>
        </w:tc>
        <w:tc>
          <w:tcPr>
            <w:tcW w:w="4786" w:type="dxa"/>
          </w:tcPr>
          <w:p w:rsidR="00BD4ED0" w:rsidRPr="0070241A" w:rsidRDefault="00BD4ED0" w:rsidP="009322ED">
            <w:pPr>
              <w:spacing w:line="240" w:lineRule="exact"/>
              <w:rPr>
                <w:b/>
              </w:rPr>
            </w:pPr>
          </w:p>
          <w:p w:rsidR="00BD4ED0" w:rsidRPr="0070241A" w:rsidRDefault="00BD4ED0" w:rsidP="009322ED">
            <w:pPr>
              <w:spacing w:line="240" w:lineRule="exact"/>
              <w:rPr>
                <w:b/>
              </w:rPr>
            </w:pPr>
          </w:p>
          <w:p w:rsidR="00BD4ED0" w:rsidRPr="0070241A" w:rsidRDefault="00BD4ED0" w:rsidP="009322ED">
            <w:pPr>
              <w:spacing w:line="240" w:lineRule="exact"/>
              <w:rPr>
                <w:b/>
              </w:rPr>
            </w:pPr>
            <w:r w:rsidRPr="0070241A">
              <w:rPr>
                <w:b/>
              </w:rPr>
              <w:t xml:space="preserve">_____________ / </w:t>
            </w:r>
            <w:r w:rsidR="00E47943">
              <w:rPr>
                <w:b/>
              </w:rPr>
              <w:t>------ФИО       /</w:t>
            </w:r>
          </w:p>
          <w:p w:rsidR="00BD4ED0" w:rsidRPr="0070241A" w:rsidRDefault="00BD4ED0" w:rsidP="009322ED">
            <w:pPr>
              <w:spacing w:line="240" w:lineRule="exact"/>
              <w:rPr>
                <w:b/>
              </w:rPr>
            </w:pPr>
            <w:r w:rsidRPr="0070241A">
              <w:rPr>
                <w:b/>
                <w:bCs/>
                <w:iCs/>
              </w:rPr>
              <w:t xml:space="preserve">       м.п.          </w:t>
            </w:r>
          </w:p>
        </w:tc>
      </w:tr>
      <w:tr w:rsidR="00BD4ED0" w:rsidRPr="0070241A" w:rsidTr="001D11AA">
        <w:tc>
          <w:tcPr>
            <w:tcW w:w="4784" w:type="dxa"/>
          </w:tcPr>
          <w:p w:rsidR="00BD4ED0" w:rsidRPr="0070241A" w:rsidRDefault="00BD4ED0" w:rsidP="009322ED">
            <w:pPr>
              <w:spacing w:line="240" w:lineRule="exact"/>
            </w:pPr>
          </w:p>
        </w:tc>
        <w:tc>
          <w:tcPr>
            <w:tcW w:w="4786" w:type="dxa"/>
          </w:tcPr>
          <w:p w:rsidR="00BD4ED0" w:rsidRPr="0070241A" w:rsidRDefault="00BD4ED0" w:rsidP="009322ED">
            <w:pPr>
              <w:spacing w:line="240" w:lineRule="exact"/>
            </w:pPr>
          </w:p>
        </w:tc>
      </w:tr>
    </w:tbl>
    <w:p w:rsidR="002F6EC1" w:rsidRDefault="00BD4ED0" w:rsidP="0000702A">
      <w:pPr>
        <w:spacing w:line="240" w:lineRule="exact"/>
      </w:pPr>
      <w:r w:rsidRPr="0070241A">
        <w:br w:type="page"/>
      </w:r>
    </w:p>
    <w:p w:rsidR="002F6EC1" w:rsidRPr="00934245" w:rsidRDefault="002F6EC1" w:rsidP="00934245">
      <w:pPr>
        <w:sectPr w:rsidR="002F6EC1" w:rsidRPr="00934245" w:rsidSect="007849DC">
          <w:footnotePr>
            <w:numFmt w:val="chicago"/>
          </w:footnotePr>
          <w:type w:val="continuous"/>
          <w:pgSz w:w="11907" w:h="16840" w:code="9"/>
          <w:pgMar w:top="964" w:right="708" w:bottom="425" w:left="1134" w:header="720" w:footer="227" w:gutter="0"/>
          <w:cols w:space="720"/>
          <w:titlePg/>
          <w:docGrid w:linePitch="381"/>
        </w:sectPr>
      </w:pPr>
    </w:p>
    <w:p w:rsidR="00533EC7" w:rsidRDefault="00533EC7" w:rsidP="009322ED">
      <w:pPr>
        <w:spacing w:line="240" w:lineRule="exact"/>
        <w:jc w:val="right"/>
        <w:rPr>
          <w:color w:val="000000"/>
          <w:sz w:val="22"/>
          <w:szCs w:val="22"/>
        </w:rPr>
      </w:pPr>
    </w:p>
    <w:p w:rsidR="00E47943" w:rsidRPr="00A1628C" w:rsidRDefault="008E0C3D" w:rsidP="009322ED">
      <w:pPr>
        <w:spacing w:line="240" w:lineRule="exact"/>
        <w:jc w:val="right"/>
        <w:rPr>
          <w:color w:val="000000"/>
          <w:sz w:val="22"/>
          <w:szCs w:val="22"/>
        </w:rPr>
      </w:pPr>
      <w:r w:rsidRPr="00A1628C">
        <w:rPr>
          <w:color w:val="000000"/>
          <w:sz w:val="22"/>
          <w:szCs w:val="22"/>
        </w:rPr>
        <w:t xml:space="preserve">Приложение </w:t>
      </w:r>
      <w:r w:rsidR="00A1628C" w:rsidRPr="00A1628C">
        <w:rPr>
          <w:color w:val="000000"/>
          <w:sz w:val="22"/>
          <w:szCs w:val="22"/>
        </w:rPr>
        <w:t>№</w:t>
      </w:r>
      <w:r w:rsidR="0000702A">
        <w:rPr>
          <w:color w:val="000000"/>
          <w:sz w:val="22"/>
          <w:szCs w:val="22"/>
        </w:rPr>
        <w:t>3</w:t>
      </w:r>
    </w:p>
    <w:p w:rsidR="00E47943" w:rsidRPr="00A1628C" w:rsidRDefault="008E0C3D" w:rsidP="009322ED">
      <w:pPr>
        <w:spacing w:line="240" w:lineRule="exact"/>
        <w:jc w:val="right"/>
        <w:rPr>
          <w:color w:val="000000"/>
          <w:sz w:val="22"/>
          <w:szCs w:val="22"/>
        </w:rPr>
      </w:pPr>
      <w:r w:rsidRPr="00A1628C">
        <w:rPr>
          <w:color w:val="000000"/>
          <w:sz w:val="22"/>
          <w:szCs w:val="22"/>
        </w:rPr>
        <w:t xml:space="preserve"> к договору </w:t>
      </w:r>
      <w:r w:rsidR="00E47943" w:rsidRPr="00A1628C">
        <w:rPr>
          <w:color w:val="000000"/>
          <w:sz w:val="22"/>
          <w:szCs w:val="22"/>
        </w:rPr>
        <w:t>от --------------</w:t>
      </w:r>
    </w:p>
    <w:p w:rsidR="008E0C3D" w:rsidRPr="00A1628C" w:rsidRDefault="008E0C3D" w:rsidP="009322ED">
      <w:pPr>
        <w:spacing w:line="240" w:lineRule="exact"/>
        <w:jc w:val="right"/>
        <w:rPr>
          <w:color w:val="000000"/>
          <w:sz w:val="22"/>
          <w:szCs w:val="22"/>
          <w:lang w:val="en-US"/>
        </w:rPr>
      </w:pPr>
      <w:r w:rsidRPr="00A1628C">
        <w:rPr>
          <w:color w:val="000000"/>
          <w:sz w:val="22"/>
          <w:szCs w:val="22"/>
        </w:rPr>
        <w:t>№</w:t>
      </w:r>
      <w:r w:rsidR="005C4385" w:rsidRPr="00A1628C">
        <w:rPr>
          <w:color w:val="000000"/>
          <w:sz w:val="22"/>
          <w:szCs w:val="22"/>
        </w:rPr>
        <w:t xml:space="preserve"> </w:t>
      </w:r>
      <w:r w:rsidR="00E47943" w:rsidRPr="00A1628C">
        <w:rPr>
          <w:color w:val="000000"/>
          <w:sz w:val="22"/>
          <w:szCs w:val="22"/>
        </w:rPr>
        <w:t>-----------------------</w:t>
      </w:r>
    </w:p>
    <w:tbl>
      <w:tblPr>
        <w:tblW w:w="15857" w:type="dxa"/>
        <w:tblInd w:w="-318" w:type="dxa"/>
        <w:tblLayout w:type="fixed"/>
        <w:tblLook w:val="00A0" w:firstRow="1" w:lastRow="0" w:firstColumn="1" w:lastColumn="0" w:noHBand="0" w:noVBand="0"/>
      </w:tblPr>
      <w:tblGrid>
        <w:gridCol w:w="428"/>
        <w:gridCol w:w="1558"/>
        <w:gridCol w:w="283"/>
        <w:gridCol w:w="1852"/>
        <w:gridCol w:w="700"/>
        <w:gridCol w:w="1275"/>
        <w:gridCol w:w="740"/>
        <w:gridCol w:w="572"/>
        <w:gridCol w:w="1382"/>
        <w:gridCol w:w="547"/>
        <w:gridCol w:w="1417"/>
        <w:gridCol w:w="1438"/>
        <w:gridCol w:w="850"/>
        <w:gridCol w:w="1114"/>
        <w:gridCol w:w="1701"/>
      </w:tblGrid>
      <w:tr w:rsidR="009B4BC7" w:rsidRPr="0058374C" w:rsidTr="00CB523C">
        <w:trPr>
          <w:trHeight w:val="264"/>
        </w:trPr>
        <w:tc>
          <w:tcPr>
            <w:tcW w:w="15857" w:type="dxa"/>
            <w:gridSpan w:val="15"/>
            <w:tcBorders>
              <w:top w:val="nil"/>
              <w:left w:val="nil"/>
              <w:bottom w:val="nil"/>
              <w:right w:val="nil"/>
            </w:tcBorders>
            <w:noWrap/>
            <w:vAlign w:val="bottom"/>
          </w:tcPr>
          <w:p w:rsidR="009B4BC7" w:rsidRPr="0058374C" w:rsidRDefault="009B4BC7" w:rsidP="009322ED">
            <w:pPr>
              <w:spacing w:line="240" w:lineRule="exact"/>
              <w:jc w:val="center"/>
              <w:rPr>
                <w:b/>
                <w:bCs/>
                <w:sz w:val="22"/>
                <w:szCs w:val="22"/>
              </w:rPr>
            </w:pPr>
            <w:r w:rsidRPr="0058374C">
              <w:rPr>
                <w:b/>
                <w:bCs/>
                <w:sz w:val="22"/>
                <w:szCs w:val="22"/>
              </w:rPr>
              <w:t>Информация о контрагенте</w:t>
            </w:r>
          </w:p>
        </w:tc>
      </w:tr>
      <w:tr w:rsidR="009B4BC7" w:rsidRPr="0058374C" w:rsidTr="00CB523C">
        <w:trPr>
          <w:trHeight w:val="153"/>
        </w:trPr>
        <w:tc>
          <w:tcPr>
            <w:tcW w:w="15857" w:type="dxa"/>
            <w:gridSpan w:val="15"/>
            <w:tcBorders>
              <w:top w:val="nil"/>
              <w:left w:val="nil"/>
              <w:bottom w:val="single" w:sz="4" w:space="0" w:color="auto"/>
              <w:right w:val="nil"/>
            </w:tcBorders>
            <w:noWrap/>
            <w:vAlign w:val="bottom"/>
          </w:tcPr>
          <w:p w:rsidR="00595196" w:rsidRPr="0058374C" w:rsidRDefault="00595196" w:rsidP="009322ED">
            <w:pPr>
              <w:spacing w:line="240" w:lineRule="exact"/>
              <w:jc w:val="center"/>
              <w:rPr>
                <w:b/>
                <w:bCs/>
                <w:sz w:val="22"/>
                <w:szCs w:val="22"/>
              </w:rPr>
            </w:pPr>
          </w:p>
        </w:tc>
      </w:tr>
      <w:tr w:rsidR="009B4BC7" w:rsidRPr="0058374C" w:rsidTr="00CB523C">
        <w:trPr>
          <w:trHeight w:val="235"/>
        </w:trPr>
        <w:tc>
          <w:tcPr>
            <w:tcW w:w="15857" w:type="dxa"/>
            <w:gridSpan w:val="15"/>
            <w:tcBorders>
              <w:top w:val="nil"/>
              <w:left w:val="nil"/>
              <w:bottom w:val="single" w:sz="8" w:space="0" w:color="auto"/>
              <w:right w:val="nil"/>
            </w:tcBorders>
            <w:noWrap/>
          </w:tcPr>
          <w:p w:rsidR="009B4BC7" w:rsidRPr="0058374C" w:rsidRDefault="009B4BC7" w:rsidP="009322ED">
            <w:pPr>
              <w:spacing w:line="240" w:lineRule="exact"/>
              <w:rPr>
                <w:sz w:val="18"/>
                <w:szCs w:val="18"/>
              </w:rPr>
            </w:pPr>
            <w:r w:rsidRPr="0058374C">
              <w:rPr>
                <w:sz w:val="18"/>
                <w:szCs w:val="18"/>
              </w:rPr>
              <w:t xml:space="preserve">(полное </w:t>
            </w:r>
            <w:r w:rsidRPr="0058374C">
              <w:rPr>
                <w:i/>
                <w:iCs/>
                <w:sz w:val="18"/>
                <w:szCs w:val="18"/>
              </w:rPr>
              <w:t>наименование организации, представляющей информацию)</w:t>
            </w:r>
          </w:p>
        </w:tc>
      </w:tr>
      <w:tr w:rsidR="009B4BC7" w:rsidRPr="00557E34" w:rsidTr="00926A81">
        <w:trPr>
          <w:trHeight w:val="303"/>
        </w:trPr>
        <w:tc>
          <w:tcPr>
            <w:tcW w:w="428" w:type="dxa"/>
            <w:vMerge w:val="restart"/>
            <w:tcBorders>
              <w:top w:val="nil"/>
              <w:left w:val="single" w:sz="8" w:space="0" w:color="auto"/>
              <w:bottom w:val="single" w:sz="8" w:space="0" w:color="000000"/>
              <w:right w:val="single" w:sz="4" w:space="0" w:color="auto"/>
            </w:tcBorders>
            <w:vAlign w:val="center"/>
          </w:tcPr>
          <w:p w:rsidR="009B4BC7" w:rsidRPr="00557E34" w:rsidRDefault="009B4BC7" w:rsidP="009322ED">
            <w:pPr>
              <w:spacing w:line="240" w:lineRule="exact"/>
              <w:rPr>
                <w:sz w:val="18"/>
                <w:szCs w:val="18"/>
              </w:rPr>
            </w:pPr>
            <w:r w:rsidRPr="00557E34">
              <w:rPr>
                <w:sz w:val="18"/>
                <w:szCs w:val="18"/>
              </w:rPr>
              <w:t>№ п/п</w:t>
            </w:r>
          </w:p>
        </w:tc>
        <w:tc>
          <w:tcPr>
            <w:tcW w:w="6408" w:type="dxa"/>
            <w:gridSpan w:val="6"/>
            <w:tcBorders>
              <w:top w:val="single" w:sz="8" w:space="0" w:color="auto"/>
              <w:left w:val="nil"/>
              <w:bottom w:val="single" w:sz="4" w:space="0" w:color="auto"/>
              <w:right w:val="single" w:sz="4" w:space="0" w:color="000000"/>
            </w:tcBorders>
            <w:vAlign w:val="bottom"/>
          </w:tcPr>
          <w:p w:rsidR="009B4BC7" w:rsidRPr="00557E34" w:rsidRDefault="009B4BC7" w:rsidP="009322ED">
            <w:pPr>
              <w:spacing w:line="240" w:lineRule="exact"/>
              <w:rPr>
                <w:sz w:val="18"/>
                <w:szCs w:val="18"/>
              </w:rPr>
            </w:pPr>
            <w:r w:rsidRPr="00557E34">
              <w:rPr>
                <w:sz w:val="18"/>
                <w:szCs w:val="18"/>
              </w:rPr>
              <w:t>Наименование контрагента (ИНН, вид деятельности)</w:t>
            </w:r>
          </w:p>
        </w:tc>
        <w:tc>
          <w:tcPr>
            <w:tcW w:w="7320" w:type="dxa"/>
            <w:gridSpan w:val="7"/>
            <w:tcBorders>
              <w:top w:val="single" w:sz="8" w:space="0" w:color="auto"/>
              <w:left w:val="nil"/>
              <w:bottom w:val="single" w:sz="4" w:space="0" w:color="auto"/>
              <w:right w:val="single" w:sz="4" w:space="0" w:color="auto"/>
            </w:tcBorders>
            <w:vAlign w:val="bottom"/>
          </w:tcPr>
          <w:p w:rsidR="009B4BC7" w:rsidRPr="00557E34" w:rsidRDefault="009B4BC7" w:rsidP="009322ED">
            <w:pPr>
              <w:spacing w:line="240" w:lineRule="exact"/>
              <w:rPr>
                <w:sz w:val="18"/>
                <w:szCs w:val="18"/>
              </w:rPr>
            </w:pPr>
            <w:r w:rsidRPr="00557E34">
              <w:rPr>
                <w:sz w:val="18"/>
                <w:szCs w:val="18"/>
              </w:rPr>
              <w:t>Информация о цепочке собственников контрагента, включая бенефициаров (в том числе, конечных)</w:t>
            </w:r>
          </w:p>
        </w:tc>
        <w:tc>
          <w:tcPr>
            <w:tcW w:w="1701" w:type="dxa"/>
            <w:vMerge w:val="restart"/>
            <w:tcBorders>
              <w:top w:val="nil"/>
              <w:left w:val="single" w:sz="4" w:space="0" w:color="auto"/>
              <w:bottom w:val="single" w:sz="8" w:space="0" w:color="000000"/>
              <w:right w:val="single" w:sz="8" w:space="0" w:color="auto"/>
            </w:tcBorders>
            <w:vAlign w:val="center"/>
          </w:tcPr>
          <w:p w:rsidR="009B4BC7" w:rsidRPr="00557E34" w:rsidRDefault="009B4BC7" w:rsidP="009322ED">
            <w:pPr>
              <w:spacing w:line="240" w:lineRule="exact"/>
              <w:jc w:val="center"/>
              <w:rPr>
                <w:sz w:val="18"/>
                <w:szCs w:val="18"/>
              </w:rPr>
            </w:pPr>
            <w:r w:rsidRPr="00557E34">
              <w:rPr>
                <w:sz w:val="18"/>
                <w:szCs w:val="18"/>
              </w:rPr>
              <w:t>Информация о подтверждающих документах (наименование, реквизиты и т.д.)</w:t>
            </w:r>
          </w:p>
        </w:tc>
      </w:tr>
      <w:tr w:rsidR="009B4BC7" w:rsidRPr="00557E34" w:rsidTr="00926A81">
        <w:trPr>
          <w:trHeight w:val="1526"/>
        </w:trPr>
        <w:tc>
          <w:tcPr>
            <w:tcW w:w="428" w:type="dxa"/>
            <w:vMerge/>
            <w:tcBorders>
              <w:top w:val="nil"/>
              <w:left w:val="single" w:sz="8" w:space="0" w:color="auto"/>
              <w:bottom w:val="single" w:sz="8" w:space="0" w:color="000000"/>
              <w:right w:val="single" w:sz="4" w:space="0" w:color="auto"/>
            </w:tcBorders>
            <w:vAlign w:val="center"/>
          </w:tcPr>
          <w:p w:rsidR="009B4BC7" w:rsidRPr="00557E34" w:rsidRDefault="009B4BC7" w:rsidP="009322ED">
            <w:pPr>
              <w:spacing w:line="240" w:lineRule="exact"/>
              <w:rPr>
                <w:sz w:val="18"/>
                <w:szCs w:val="18"/>
              </w:rPr>
            </w:pPr>
          </w:p>
        </w:tc>
        <w:tc>
          <w:tcPr>
            <w:tcW w:w="1558" w:type="dxa"/>
            <w:tcBorders>
              <w:top w:val="nil"/>
              <w:left w:val="nil"/>
              <w:bottom w:val="single" w:sz="8" w:space="0" w:color="auto"/>
              <w:right w:val="single" w:sz="4" w:space="0" w:color="auto"/>
            </w:tcBorders>
            <w:vAlign w:val="center"/>
          </w:tcPr>
          <w:p w:rsidR="009B4BC7" w:rsidRPr="00557E34" w:rsidRDefault="009B4BC7" w:rsidP="009322ED">
            <w:pPr>
              <w:spacing w:line="240" w:lineRule="exact"/>
              <w:rPr>
                <w:sz w:val="18"/>
                <w:szCs w:val="18"/>
              </w:rPr>
            </w:pPr>
            <w:r w:rsidRPr="00557E34">
              <w:rPr>
                <w:sz w:val="18"/>
                <w:szCs w:val="18"/>
              </w:rPr>
              <w:t>ИНН</w:t>
            </w:r>
          </w:p>
        </w:tc>
        <w:tc>
          <w:tcPr>
            <w:tcW w:w="283" w:type="dxa"/>
            <w:tcBorders>
              <w:top w:val="nil"/>
              <w:left w:val="nil"/>
              <w:bottom w:val="single" w:sz="8" w:space="0" w:color="auto"/>
              <w:right w:val="single" w:sz="4" w:space="0" w:color="auto"/>
            </w:tcBorders>
            <w:vAlign w:val="center"/>
          </w:tcPr>
          <w:p w:rsidR="009B4BC7" w:rsidRPr="00557E34" w:rsidRDefault="009B4BC7" w:rsidP="009322ED">
            <w:pPr>
              <w:spacing w:line="240" w:lineRule="exact"/>
              <w:rPr>
                <w:sz w:val="18"/>
                <w:szCs w:val="18"/>
              </w:rPr>
            </w:pPr>
            <w:r w:rsidRPr="00557E34">
              <w:rPr>
                <w:sz w:val="18"/>
                <w:szCs w:val="18"/>
              </w:rPr>
              <w:t>ОГРН</w:t>
            </w:r>
          </w:p>
        </w:tc>
        <w:tc>
          <w:tcPr>
            <w:tcW w:w="1852" w:type="dxa"/>
            <w:tcBorders>
              <w:top w:val="nil"/>
              <w:left w:val="nil"/>
              <w:bottom w:val="single" w:sz="8" w:space="0" w:color="auto"/>
              <w:right w:val="single" w:sz="4" w:space="0" w:color="auto"/>
            </w:tcBorders>
            <w:vAlign w:val="center"/>
          </w:tcPr>
          <w:p w:rsidR="009B4BC7" w:rsidRPr="00557E34" w:rsidRDefault="009B4BC7" w:rsidP="009322ED">
            <w:pPr>
              <w:spacing w:line="240" w:lineRule="exact"/>
              <w:rPr>
                <w:sz w:val="18"/>
                <w:szCs w:val="18"/>
              </w:rPr>
            </w:pPr>
            <w:r w:rsidRPr="00557E34">
              <w:rPr>
                <w:sz w:val="18"/>
                <w:szCs w:val="18"/>
              </w:rPr>
              <w:t>Наименование краткое</w:t>
            </w:r>
          </w:p>
        </w:tc>
        <w:tc>
          <w:tcPr>
            <w:tcW w:w="700" w:type="dxa"/>
            <w:tcBorders>
              <w:top w:val="nil"/>
              <w:left w:val="nil"/>
              <w:bottom w:val="single" w:sz="8" w:space="0" w:color="auto"/>
              <w:right w:val="single" w:sz="4" w:space="0" w:color="auto"/>
            </w:tcBorders>
            <w:vAlign w:val="center"/>
          </w:tcPr>
          <w:p w:rsidR="009B4BC7" w:rsidRPr="00557E34" w:rsidRDefault="009B4BC7" w:rsidP="009322ED">
            <w:pPr>
              <w:spacing w:line="240" w:lineRule="exact"/>
              <w:rPr>
                <w:sz w:val="18"/>
                <w:szCs w:val="18"/>
              </w:rPr>
            </w:pPr>
            <w:r w:rsidRPr="00557E34">
              <w:rPr>
                <w:sz w:val="18"/>
                <w:szCs w:val="18"/>
              </w:rPr>
              <w:t>Код ОКВЭД</w:t>
            </w:r>
          </w:p>
        </w:tc>
        <w:tc>
          <w:tcPr>
            <w:tcW w:w="1275" w:type="dxa"/>
            <w:tcBorders>
              <w:top w:val="nil"/>
              <w:left w:val="nil"/>
              <w:bottom w:val="single" w:sz="8" w:space="0" w:color="auto"/>
              <w:right w:val="single" w:sz="4" w:space="0" w:color="auto"/>
            </w:tcBorders>
            <w:vAlign w:val="center"/>
          </w:tcPr>
          <w:p w:rsidR="009B4BC7" w:rsidRPr="00557E34" w:rsidRDefault="009B4BC7" w:rsidP="009322ED">
            <w:pPr>
              <w:spacing w:line="240" w:lineRule="exact"/>
              <w:rPr>
                <w:sz w:val="18"/>
                <w:szCs w:val="18"/>
              </w:rPr>
            </w:pPr>
            <w:r w:rsidRPr="00557E34">
              <w:rPr>
                <w:sz w:val="18"/>
                <w:szCs w:val="18"/>
              </w:rPr>
              <w:t>Фамилия, Имя, Отчество руководи</w:t>
            </w:r>
          </w:p>
          <w:p w:rsidR="009B4BC7" w:rsidRPr="00557E34" w:rsidRDefault="009B4BC7" w:rsidP="009322ED">
            <w:pPr>
              <w:spacing w:line="240" w:lineRule="exact"/>
              <w:rPr>
                <w:sz w:val="18"/>
                <w:szCs w:val="18"/>
              </w:rPr>
            </w:pPr>
            <w:r w:rsidRPr="00557E34">
              <w:rPr>
                <w:sz w:val="18"/>
                <w:szCs w:val="18"/>
              </w:rPr>
              <w:t>теля</w:t>
            </w:r>
          </w:p>
        </w:tc>
        <w:tc>
          <w:tcPr>
            <w:tcW w:w="740" w:type="dxa"/>
            <w:tcBorders>
              <w:top w:val="nil"/>
              <w:left w:val="nil"/>
              <w:bottom w:val="single" w:sz="8" w:space="0" w:color="auto"/>
              <w:right w:val="single" w:sz="4" w:space="0" w:color="auto"/>
            </w:tcBorders>
            <w:vAlign w:val="center"/>
          </w:tcPr>
          <w:p w:rsidR="009B4BC7" w:rsidRPr="00557E34" w:rsidRDefault="009B4BC7" w:rsidP="009322ED">
            <w:pPr>
              <w:spacing w:line="240" w:lineRule="exact"/>
              <w:rPr>
                <w:sz w:val="18"/>
                <w:szCs w:val="18"/>
              </w:rPr>
            </w:pPr>
            <w:r w:rsidRPr="00557E34">
              <w:rPr>
                <w:sz w:val="18"/>
                <w:szCs w:val="18"/>
              </w:rPr>
              <w:t>С</w:t>
            </w:r>
            <w:r w:rsidR="00CB523C">
              <w:rPr>
                <w:sz w:val="18"/>
                <w:szCs w:val="18"/>
              </w:rPr>
              <w:t>ерия и номер документа, удосто</w:t>
            </w:r>
            <w:r w:rsidRPr="00557E34">
              <w:rPr>
                <w:sz w:val="18"/>
                <w:szCs w:val="18"/>
              </w:rPr>
              <w:t>веряющего личность руково-дителя</w:t>
            </w:r>
          </w:p>
        </w:tc>
        <w:tc>
          <w:tcPr>
            <w:tcW w:w="572" w:type="dxa"/>
            <w:tcBorders>
              <w:top w:val="nil"/>
              <w:left w:val="nil"/>
              <w:bottom w:val="single" w:sz="8" w:space="0" w:color="auto"/>
              <w:right w:val="single" w:sz="4" w:space="0" w:color="auto"/>
            </w:tcBorders>
            <w:vAlign w:val="center"/>
          </w:tcPr>
          <w:p w:rsidR="009B4BC7" w:rsidRPr="00557E34" w:rsidRDefault="009B4BC7" w:rsidP="009322ED">
            <w:pPr>
              <w:spacing w:line="240" w:lineRule="exact"/>
              <w:rPr>
                <w:sz w:val="18"/>
                <w:szCs w:val="18"/>
              </w:rPr>
            </w:pPr>
            <w:r w:rsidRPr="00557E34">
              <w:rPr>
                <w:sz w:val="18"/>
                <w:szCs w:val="18"/>
              </w:rPr>
              <w:t xml:space="preserve">№ </w:t>
            </w:r>
          </w:p>
        </w:tc>
        <w:tc>
          <w:tcPr>
            <w:tcW w:w="1382" w:type="dxa"/>
            <w:tcBorders>
              <w:top w:val="nil"/>
              <w:left w:val="nil"/>
              <w:bottom w:val="single" w:sz="8" w:space="0" w:color="auto"/>
              <w:right w:val="single" w:sz="4" w:space="0" w:color="auto"/>
            </w:tcBorders>
            <w:vAlign w:val="center"/>
          </w:tcPr>
          <w:p w:rsidR="009B4BC7" w:rsidRPr="00557E34" w:rsidRDefault="009B4BC7" w:rsidP="009322ED">
            <w:pPr>
              <w:spacing w:line="240" w:lineRule="exact"/>
              <w:rPr>
                <w:sz w:val="18"/>
                <w:szCs w:val="18"/>
              </w:rPr>
            </w:pPr>
            <w:r w:rsidRPr="00557E34">
              <w:rPr>
                <w:sz w:val="18"/>
                <w:szCs w:val="18"/>
              </w:rPr>
              <w:t xml:space="preserve">ИНН </w:t>
            </w:r>
          </w:p>
        </w:tc>
        <w:tc>
          <w:tcPr>
            <w:tcW w:w="547" w:type="dxa"/>
            <w:tcBorders>
              <w:top w:val="nil"/>
              <w:left w:val="nil"/>
              <w:bottom w:val="single" w:sz="8" w:space="0" w:color="auto"/>
              <w:right w:val="single" w:sz="4" w:space="0" w:color="auto"/>
            </w:tcBorders>
            <w:vAlign w:val="center"/>
          </w:tcPr>
          <w:p w:rsidR="009B4BC7" w:rsidRPr="00557E34" w:rsidRDefault="009B4BC7" w:rsidP="009322ED">
            <w:pPr>
              <w:spacing w:line="240" w:lineRule="exact"/>
              <w:rPr>
                <w:sz w:val="18"/>
                <w:szCs w:val="18"/>
              </w:rPr>
            </w:pPr>
            <w:r w:rsidRPr="00557E34">
              <w:rPr>
                <w:sz w:val="18"/>
                <w:szCs w:val="18"/>
              </w:rPr>
              <w:t>ОГРН</w:t>
            </w:r>
          </w:p>
        </w:tc>
        <w:tc>
          <w:tcPr>
            <w:tcW w:w="1417" w:type="dxa"/>
            <w:tcBorders>
              <w:top w:val="nil"/>
              <w:left w:val="nil"/>
              <w:bottom w:val="single" w:sz="8" w:space="0" w:color="auto"/>
              <w:right w:val="single" w:sz="4" w:space="0" w:color="auto"/>
            </w:tcBorders>
            <w:vAlign w:val="center"/>
          </w:tcPr>
          <w:p w:rsidR="009B4BC7" w:rsidRPr="00557E34" w:rsidRDefault="009B4BC7" w:rsidP="009322ED">
            <w:pPr>
              <w:spacing w:line="240" w:lineRule="exact"/>
              <w:rPr>
                <w:sz w:val="18"/>
                <w:szCs w:val="18"/>
              </w:rPr>
            </w:pPr>
            <w:r w:rsidRPr="00557E34">
              <w:rPr>
                <w:sz w:val="18"/>
                <w:szCs w:val="18"/>
              </w:rPr>
              <w:t>Наименование / ФИО</w:t>
            </w:r>
          </w:p>
        </w:tc>
        <w:tc>
          <w:tcPr>
            <w:tcW w:w="1438" w:type="dxa"/>
            <w:tcBorders>
              <w:top w:val="nil"/>
              <w:left w:val="nil"/>
              <w:bottom w:val="single" w:sz="8" w:space="0" w:color="auto"/>
              <w:right w:val="single" w:sz="4" w:space="0" w:color="auto"/>
            </w:tcBorders>
            <w:vAlign w:val="center"/>
          </w:tcPr>
          <w:p w:rsidR="009B4BC7" w:rsidRPr="00557E34" w:rsidRDefault="009B4BC7" w:rsidP="009322ED">
            <w:pPr>
              <w:spacing w:line="240" w:lineRule="exact"/>
              <w:rPr>
                <w:sz w:val="18"/>
                <w:szCs w:val="18"/>
              </w:rPr>
            </w:pPr>
            <w:r w:rsidRPr="00557E34">
              <w:rPr>
                <w:sz w:val="18"/>
                <w:szCs w:val="18"/>
              </w:rPr>
              <w:t>Адрес регистрации</w:t>
            </w:r>
          </w:p>
        </w:tc>
        <w:tc>
          <w:tcPr>
            <w:tcW w:w="850" w:type="dxa"/>
            <w:tcBorders>
              <w:top w:val="nil"/>
              <w:left w:val="nil"/>
              <w:bottom w:val="single" w:sz="8" w:space="0" w:color="auto"/>
              <w:right w:val="single" w:sz="4" w:space="0" w:color="auto"/>
            </w:tcBorders>
            <w:vAlign w:val="center"/>
          </w:tcPr>
          <w:p w:rsidR="009B4BC7" w:rsidRPr="00557E34" w:rsidRDefault="009B4BC7" w:rsidP="009322ED">
            <w:pPr>
              <w:spacing w:line="240" w:lineRule="exact"/>
              <w:rPr>
                <w:sz w:val="18"/>
                <w:szCs w:val="18"/>
              </w:rPr>
            </w:pPr>
            <w:r w:rsidRPr="00557E34">
              <w:rPr>
                <w:sz w:val="18"/>
                <w:szCs w:val="18"/>
              </w:rPr>
              <w:t>Серия и номер документа, удостоверяющего личность (для физического лица)</w:t>
            </w:r>
          </w:p>
        </w:tc>
        <w:tc>
          <w:tcPr>
            <w:tcW w:w="1114" w:type="dxa"/>
            <w:tcBorders>
              <w:top w:val="nil"/>
              <w:left w:val="nil"/>
              <w:bottom w:val="single" w:sz="8" w:space="0" w:color="auto"/>
              <w:right w:val="single" w:sz="4" w:space="0" w:color="auto"/>
            </w:tcBorders>
            <w:vAlign w:val="center"/>
          </w:tcPr>
          <w:p w:rsidR="009B4BC7" w:rsidRPr="00557E34" w:rsidRDefault="009B4BC7" w:rsidP="009322ED">
            <w:pPr>
              <w:spacing w:line="240" w:lineRule="exact"/>
              <w:rPr>
                <w:sz w:val="18"/>
                <w:szCs w:val="18"/>
              </w:rPr>
            </w:pPr>
            <w:r>
              <w:rPr>
                <w:sz w:val="18"/>
                <w:szCs w:val="18"/>
              </w:rPr>
              <w:t>Руководи</w:t>
            </w:r>
            <w:r w:rsidRPr="00557E34">
              <w:rPr>
                <w:sz w:val="18"/>
                <w:szCs w:val="18"/>
              </w:rPr>
              <w:t>тель / участник / акционер / бенефициар</w:t>
            </w:r>
          </w:p>
        </w:tc>
        <w:tc>
          <w:tcPr>
            <w:tcW w:w="1701" w:type="dxa"/>
            <w:vMerge/>
            <w:tcBorders>
              <w:top w:val="nil"/>
              <w:left w:val="single" w:sz="4" w:space="0" w:color="auto"/>
              <w:bottom w:val="single" w:sz="8" w:space="0" w:color="000000"/>
              <w:right w:val="single" w:sz="8" w:space="0" w:color="auto"/>
            </w:tcBorders>
            <w:vAlign w:val="center"/>
          </w:tcPr>
          <w:p w:rsidR="009B4BC7" w:rsidRPr="00557E34" w:rsidRDefault="009B4BC7" w:rsidP="009322ED">
            <w:pPr>
              <w:spacing w:line="240" w:lineRule="exact"/>
              <w:rPr>
                <w:sz w:val="18"/>
                <w:szCs w:val="18"/>
              </w:rPr>
            </w:pPr>
          </w:p>
        </w:tc>
      </w:tr>
      <w:tr w:rsidR="009B4BC7" w:rsidRPr="005903E8" w:rsidTr="00926A81">
        <w:trPr>
          <w:trHeight w:val="649"/>
        </w:trPr>
        <w:tc>
          <w:tcPr>
            <w:tcW w:w="428" w:type="dxa"/>
            <w:tcBorders>
              <w:top w:val="nil"/>
              <w:left w:val="single" w:sz="4" w:space="0" w:color="auto"/>
              <w:bottom w:val="single" w:sz="4" w:space="0" w:color="auto"/>
              <w:right w:val="single" w:sz="4" w:space="0" w:color="auto"/>
            </w:tcBorders>
            <w:noWrap/>
            <w:vAlign w:val="bottom"/>
          </w:tcPr>
          <w:p w:rsidR="009B4BC7" w:rsidRPr="00756C6E" w:rsidRDefault="009B4BC7" w:rsidP="009322ED">
            <w:pPr>
              <w:spacing w:line="240" w:lineRule="exact"/>
              <w:rPr>
                <w:rFonts w:ascii="Book Antiqua" w:hAnsi="Book Antiqua"/>
                <w:i/>
                <w:iCs/>
                <w:sz w:val="18"/>
                <w:szCs w:val="18"/>
              </w:rPr>
            </w:pPr>
            <w:r w:rsidRPr="00756C6E">
              <w:rPr>
                <w:rFonts w:ascii="Book Antiqua" w:hAnsi="Book Antiqua"/>
                <w:i/>
                <w:iCs/>
                <w:sz w:val="18"/>
                <w:szCs w:val="18"/>
              </w:rPr>
              <w:t>1</w:t>
            </w:r>
          </w:p>
        </w:tc>
        <w:tc>
          <w:tcPr>
            <w:tcW w:w="1558" w:type="dxa"/>
            <w:tcBorders>
              <w:top w:val="nil"/>
              <w:left w:val="nil"/>
              <w:bottom w:val="single" w:sz="4" w:space="0" w:color="auto"/>
              <w:right w:val="single" w:sz="4" w:space="0" w:color="auto"/>
            </w:tcBorders>
            <w:noWrap/>
            <w:vAlign w:val="bottom"/>
          </w:tcPr>
          <w:p w:rsidR="009B4BC7" w:rsidRPr="00756C6E" w:rsidRDefault="009B4BC7" w:rsidP="009322ED">
            <w:pPr>
              <w:spacing w:line="240" w:lineRule="exact"/>
              <w:rPr>
                <w:rFonts w:ascii="Book Antiqua" w:hAnsi="Book Antiqua"/>
                <w:i/>
                <w:iCs/>
                <w:sz w:val="18"/>
                <w:szCs w:val="18"/>
              </w:rPr>
            </w:pPr>
          </w:p>
        </w:tc>
        <w:tc>
          <w:tcPr>
            <w:tcW w:w="283" w:type="dxa"/>
            <w:tcBorders>
              <w:top w:val="nil"/>
              <w:left w:val="nil"/>
              <w:bottom w:val="single" w:sz="4" w:space="0" w:color="auto"/>
              <w:right w:val="single" w:sz="4" w:space="0" w:color="auto"/>
            </w:tcBorders>
            <w:noWrap/>
            <w:vAlign w:val="bottom"/>
          </w:tcPr>
          <w:p w:rsidR="009B4BC7" w:rsidRPr="00756C6E" w:rsidRDefault="009B4BC7" w:rsidP="009322ED">
            <w:pPr>
              <w:spacing w:line="240" w:lineRule="exact"/>
              <w:rPr>
                <w:rFonts w:ascii="Book Antiqua" w:hAnsi="Book Antiqua"/>
                <w:i/>
                <w:iCs/>
                <w:sz w:val="18"/>
                <w:szCs w:val="18"/>
              </w:rPr>
            </w:pPr>
          </w:p>
        </w:tc>
        <w:tc>
          <w:tcPr>
            <w:tcW w:w="1852" w:type="dxa"/>
            <w:tcBorders>
              <w:top w:val="nil"/>
              <w:left w:val="nil"/>
              <w:bottom w:val="single" w:sz="4" w:space="0" w:color="auto"/>
              <w:right w:val="single" w:sz="4" w:space="0" w:color="auto"/>
            </w:tcBorders>
            <w:noWrap/>
            <w:vAlign w:val="bottom"/>
          </w:tcPr>
          <w:p w:rsidR="009B4BC7" w:rsidRPr="00756C6E" w:rsidRDefault="00CB523C" w:rsidP="009322ED">
            <w:pPr>
              <w:spacing w:line="240" w:lineRule="exact"/>
              <w:rPr>
                <w:rFonts w:ascii="Book Antiqua" w:hAnsi="Book Antiqua"/>
                <w:i/>
                <w:iCs/>
                <w:sz w:val="18"/>
                <w:szCs w:val="18"/>
              </w:rPr>
            </w:pPr>
            <w:r>
              <w:rPr>
                <w:rFonts w:ascii="Book Antiqua" w:hAnsi="Book Antiqua"/>
                <w:i/>
                <w:iCs/>
                <w:sz w:val="18"/>
                <w:szCs w:val="18"/>
              </w:rPr>
              <w:t xml:space="preserve"> </w:t>
            </w:r>
          </w:p>
        </w:tc>
        <w:tc>
          <w:tcPr>
            <w:tcW w:w="700" w:type="dxa"/>
            <w:tcBorders>
              <w:top w:val="nil"/>
              <w:left w:val="nil"/>
              <w:bottom w:val="single" w:sz="4" w:space="0" w:color="auto"/>
              <w:right w:val="single" w:sz="4" w:space="0" w:color="auto"/>
            </w:tcBorders>
            <w:noWrap/>
            <w:vAlign w:val="bottom"/>
          </w:tcPr>
          <w:p w:rsidR="009B4BC7" w:rsidRPr="00756C6E" w:rsidRDefault="009B4BC7" w:rsidP="009322ED">
            <w:pPr>
              <w:spacing w:line="240" w:lineRule="exact"/>
              <w:rPr>
                <w:rFonts w:ascii="Book Antiqua" w:hAnsi="Book Antiqua"/>
                <w:i/>
                <w:iCs/>
                <w:sz w:val="18"/>
                <w:szCs w:val="18"/>
              </w:rPr>
            </w:pPr>
          </w:p>
        </w:tc>
        <w:tc>
          <w:tcPr>
            <w:tcW w:w="1275" w:type="dxa"/>
            <w:tcBorders>
              <w:top w:val="nil"/>
              <w:left w:val="nil"/>
              <w:bottom w:val="single" w:sz="4" w:space="0" w:color="auto"/>
              <w:right w:val="single" w:sz="4" w:space="0" w:color="auto"/>
            </w:tcBorders>
            <w:vAlign w:val="bottom"/>
          </w:tcPr>
          <w:p w:rsidR="009B4BC7" w:rsidRPr="00756C6E" w:rsidRDefault="009B4BC7" w:rsidP="009322ED">
            <w:pPr>
              <w:spacing w:line="240" w:lineRule="exact"/>
              <w:rPr>
                <w:rFonts w:ascii="Book Antiqua" w:hAnsi="Book Antiqua"/>
                <w:i/>
                <w:iCs/>
                <w:sz w:val="18"/>
                <w:szCs w:val="18"/>
              </w:rPr>
            </w:pPr>
          </w:p>
        </w:tc>
        <w:tc>
          <w:tcPr>
            <w:tcW w:w="740" w:type="dxa"/>
            <w:tcBorders>
              <w:top w:val="nil"/>
              <w:left w:val="nil"/>
              <w:bottom w:val="single" w:sz="4" w:space="0" w:color="auto"/>
              <w:right w:val="single" w:sz="4" w:space="0" w:color="auto"/>
            </w:tcBorders>
            <w:noWrap/>
            <w:vAlign w:val="bottom"/>
          </w:tcPr>
          <w:p w:rsidR="009B4BC7" w:rsidRPr="00756C6E" w:rsidRDefault="009B4BC7" w:rsidP="009322ED">
            <w:pPr>
              <w:spacing w:line="240" w:lineRule="exact"/>
              <w:rPr>
                <w:rFonts w:ascii="Book Antiqua" w:hAnsi="Book Antiqua"/>
                <w:i/>
                <w:iCs/>
                <w:sz w:val="18"/>
                <w:szCs w:val="18"/>
              </w:rPr>
            </w:pPr>
          </w:p>
        </w:tc>
        <w:tc>
          <w:tcPr>
            <w:tcW w:w="572" w:type="dxa"/>
            <w:tcBorders>
              <w:top w:val="nil"/>
              <w:left w:val="nil"/>
              <w:bottom w:val="single" w:sz="4" w:space="0" w:color="auto"/>
              <w:right w:val="single" w:sz="4" w:space="0" w:color="auto"/>
            </w:tcBorders>
            <w:noWrap/>
            <w:vAlign w:val="bottom"/>
          </w:tcPr>
          <w:p w:rsidR="009B4BC7" w:rsidRPr="00756C6E" w:rsidRDefault="009B4BC7" w:rsidP="009322ED">
            <w:pPr>
              <w:spacing w:line="240" w:lineRule="exact"/>
              <w:rPr>
                <w:rFonts w:ascii="Book Antiqua" w:hAnsi="Book Antiqua"/>
                <w:i/>
                <w:iCs/>
                <w:sz w:val="18"/>
                <w:szCs w:val="18"/>
              </w:rPr>
            </w:pPr>
          </w:p>
        </w:tc>
        <w:tc>
          <w:tcPr>
            <w:tcW w:w="1382" w:type="dxa"/>
            <w:tcBorders>
              <w:top w:val="nil"/>
              <w:left w:val="nil"/>
              <w:bottom w:val="single" w:sz="4" w:space="0" w:color="auto"/>
              <w:right w:val="single" w:sz="4" w:space="0" w:color="auto"/>
            </w:tcBorders>
            <w:noWrap/>
            <w:vAlign w:val="bottom"/>
          </w:tcPr>
          <w:p w:rsidR="009B4BC7" w:rsidRPr="00756C6E" w:rsidRDefault="009B4BC7" w:rsidP="009322ED">
            <w:pPr>
              <w:spacing w:line="240" w:lineRule="exact"/>
              <w:rPr>
                <w:rFonts w:ascii="Book Antiqua" w:hAnsi="Book Antiqua"/>
                <w:i/>
                <w:iCs/>
                <w:sz w:val="18"/>
                <w:szCs w:val="18"/>
              </w:rPr>
            </w:pPr>
          </w:p>
        </w:tc>
        <w:tc>
          <w:tcPr>
            <w:tcW w:w="547" w:type="dxa"/>
            <w:tcBorders>
              <w:top w:val="nil"/>
              <w:left w:val="nil"/>
              <w:bottom w:val="single" w:sz="4" w:space="0" w:color="auto"/>
              <w:right w:val="single" w:sz="4" w:space="0" w:color="auto"/>
            </w:tcBorders>
            <w:noWrap/>
            <w:vAlign w:val="bottom"/>
          </w:tcPr>
          <w:p w:rsidR="009B4BC7" w:rsidRPr="00756C6E" w:rsidRDefault="009B4BC7" w:rsidP="009322ED">
            <w:pPr>
              <w:spacing w:line="240" w:lineRule="exact"/>
              <w:rPr>
                <w:rFonts w:ascii="Book Antiqua" w:hAnsi="Book Antiqua"/>
                <w:i/>
                <w:iCs/>
                <w:sz w:val="18"/>
                <w:szCs w:val="18"/>
              </w:rPr>
            </w:pPr>
          </w:p>
        </w:tc>
        <w:tc>
          <w:tcPr>
            <w:tcW w:w="1417" w:type="dxa"/>
            <w:tcBorders>
              <w:top w:val="nil"/>
              <w:left w:val="nil"/>
              <w:bottom w:val="single" w:sz="4" w:space="0" w:color="auto"/>
              <w:right w:val="single" w:sz="4" w:space="0" w:color="auto"/>
            </w:tcBorders>
            <w:noWrap/>
            <w:vAlign w:val="bottom"/>
          </w:tcPr>
          <w:p w:rsidR="009B4BC7" w:rsidRPr="00756C6E" w:rsidRDefault="009B4BC7" w:rsidP="009322ED">
            <w:pPr>
              <w:spacing w:line="240" w:lineRule="exact"/>
              <w:rPr>
                <w:rFonts w:ascii="Book Antiqua" w:hAnsi="Book Antiqua"/>
                <w:i/>
                <w:iCs/>
                <w:sz w:val="18"/>
                <w:szCs w:val="18"/>
              </w:rPr>
            </w:pPr>
          </w:p>
        </w:tc>
        <w:tc>
          <w:tcPr>
            <w:tcW w:w="1438" w:type="dxa"/>
            <w:tcBorders>
              <w:top w:val="nil"/>
              <w:left w:val="nil"/>
              <w:bottom w:val="single" w:sz="4" w:space="0" w:color="auto"/>
              <w:right w:val="single" w:sz="4" w:space="0" w:color="auto"/>
            </w:tcBorders>
            <w:noWrap/>
            <w:vAlign w:val="bottom"/>
          </w:tcPr>
          <w:p w:rsidR="009B4BC7" w:rsidRPr="00756C6E" w:rsidRDefault="009B4BC7" w:rsidP="009322ED">
            <w:pPr>
              <w:spacing w:line="240" w:lineRule="exact"/>
              <w:rPr>
                <w:rFonts w:ascii="Book Antiqua" w:hAnsi="Book Antiqua"/>
                <w:i/>
                <w:iCs/>
                <w:sz w:val="18"/>
                <w:szCs w:val="18"/>
              </w:rPr>
            </w:pPr>
          </w:p>
        </w:tc>
        <w:tc>
          <w:tcPr>
            <w:tcW w:w="850" w:type="dxa"/>
            <w:tcBorders>
              <w:top w:val="nil"/>
              <w:left w:val="nil"/>
              <w:bottom w:val="single" w:sz="4" w:space="0" w:color="auto"/>
              <w:right w:val="single" w:sz="4" w:space="0" w:color="auto"/>
            </w:tcBorders>
            <w:noWrap/>
            <w:vAlign w:val="bottom"/>
          </w:tcPr>
          <w:p w:rsidR="009B4BC7" w:rsidRPr="00756C6E" w:rsidRDefault="009B4BC7" w:rsidP="009322ED">
            <w:pPr>
              <w:spacing w:line="240" w:lineRule="exact"/>
              <w:rPr>
                <w:rFonts w:ascii="Book Antiqua" w:hAnsi="Book Antiqua"/>
                <w:i/>
                <w:iCs/>
                <w:sz w:val="18"/>
                <w:szCs w:val="18"/>
              </w:rPr>
            </w:pPr>
            <w:r w:rsidRPr="00756C6E">
              <w:rPr>
                <w:rFonts w:ascii="Book Antiqua" w:hAnsi="Book Antiqua"/>
                <w:i/>
                <w:iCs/>
                <w:sz w:val="18"/>
                <w:szCs w:val="18"/>
              </w:rPr>
              <w:t> </w:t>
            </w:r>
          </w:p>
        </w:tc>
        <w:tc>
          <w:tcPr>
            <w:tcW w:w="1114" w:type="dxa"/>
            <w:tcBorders>
              <w:top w:val="nil"/>
              <w:left w:val="nil"/>
              <w:bottom w:val="single" w:sz="4" w:space="0" w:color="auto"/>
              <w:right w:val="single" w:sz="4" w:space="0" w:color="auto"/>
            </w:tcBorders>
            <w:noWrap/>
            <w:vAlign w:val="bottom"/>
          </w:tcPr>
          <w:p w:rsidR="009B4BC7" w:rsidRPr="00756C6E" w:rsidRDefault="009B4BC7" w:rsidP="009322ED">
            <w:pPr>
              <w:spacing w:line="240" w:lineRule="exact"/>
              <w:rPr>
                <w:rFonts w:ascii="Book Antiqua" w:hAnsi="Book Antiqua"/>
                <w:i/>
                <w:iCs/>
                <w:sz w:val="18"/>
                <w:szCs w:val="18"/>
              </w:rPr>
            </w:pPr>
          </w:p>
        </w:tc>
        <w:tc>
          <w:tcPr>
            <w:tcW w:w="1701" w:type="dxa"/>
            <w:tcBorders>
              <w:top w:val="nil"/>
              <w:left w:val="nil"/>
              <w:bottom w:val="single" w:sz="4" w:space="0" w:color="auto"/>
              <w:right w:val="single" w:sz="4" w:space="0" w:color="auto"/>
            </w:tcBorders>
            <w:vAlign w:val="center"/>
          </w:tcPr>
          <w:p w:rsidR="009B4BC7" w:rsidRPr="00756C6E" w:rsidRDefault="009B4BC7" w:rsidP="009322ED">
            <w:pPr>
              <w:spacing w:line="240" w:lineRule="exact"/>
              <w:jc w:val="center"/>
              <w:rPr>
                <w:rFonts w:ascii="Book Antiqua" w:hAnsi="Book Antiqua"/>
                <w:i/>
                <w:iCs/>
                <w:sz w:val="18"/>
                <w:szCs w:val="18"/>
              </w:rPr>
            </w:pPr>
          </w:p>
        </w:tc>
      </w:tr>
      <w:tr w:rsidR="009B4BC7" w:rsidRPr="00557E34" w:rsidTr="00926A81">
        <w:trPr>
          <w:trHeight w:val="550"/>
        </w:trPr>
        <w:tc>
          <w:tcPr>
            <w:tcW w:w="428" w:type="dxa"/>
            <w:tcBorders>
              <w:top w:val="nil"/>
              <w:left w:val="single" w:sz="4" w:space="0" w:color="auto"/>
              <w:bottom w:val="single" w:sz="4" w:space="0" w:color="auto"/>
              <w:right w:val="single" w:sz="4" w:space="0" w:color="auto"/>
            </w:tcBorders>
            <w:noWrap/>
            <w:vAlign w:val="bottom"/>
          </w:tcPr>
          <w:p w:rsidR="009B4BC7" w:rsidRPr="00557E34" w:rsidRDefault="009B4BC7" w:rsidP="009322ED">
            <w:pPr>
              <w:spacing w:line="240" w:lineRule="exact"/>
              <w:rPr>
                <w:rFonts w:ascii="Book Antiqua" w:hAnsi="Book Antiqua"/>
                <w:i/>
                <w:iCs/>
                <w:color w:val="31869B"/>
                <w:sz w:val="18"/>
                <w:szCs w:val="18"/>
              </w:rPr>
            </w:pPr>
          </w:p>
        </w:tc>
        <w:tc>
          <w:tcPr>
            <w:tcW w:w="1558" w:type="dxa"/>
            <w:tcBorders>
              <w:top w:val="nil"/>
              <w:left w:val="nil"/>
              <w:bottom w:val="single" w:sz="4" w:space="0" w:color="auto"/>
              <w:right w:val="single" w:sz="4" w:space="0" w:color="auto"/>
            </w:tcBorders>
            <w:noWrap/>
            <w:vAlign w:val="bottom"/>
          </w:tcPr>
          <w:p w:rsidR="009B4BC7" w:rsidRPr="00557E34" w:rsidRDefault="009B4BC7" w:rsidP="009322ED">
            <w:pPr>
              <w:spacing w:line="240" w:lineRule="exact"/>
              <w:rPr>
                <w:rFonts w:ascii="Book Antiqua" w:hAnsi="Book Antiqua"/>
                <w:i/>
                <w:iCs/>
                <w:color w:val="31869B"/>
                <w:sz w:val="18"/>
                <w:szCs w:val="18"/>
              </w:rPr>
            </w:pPr>
          </w:p>
        </w:tc>
        <w:tc>
          <w:tcPr>
            <w:tcW w:w="283" w:type="dxa"/>
            <w:tcBorders>
              <w:top w:val="nil"/>
              <w:left w:val="nil"/>
              <w:bottom w:val="single" w:sz="4" w:space="0" w:color="auto"/>
              <w:right w:val="single" w:sz="4" w:space="0" w:color="auto"/>
            </w:tcBorders>
            <w:noWrap/>
            <w:vAlign w:val="bottom"/>
          </w:tcPr>
          <w:p w:rsidR="009B4BC7" w:rsidRPr="00557E34" w:rsidRDefault="009B4BC7" w:rsidP="009322ED">
            <w:pPr>
              <w:spacing w:line="240" w:lineRule="exact"/>
              <w:rPr>
                <w:rFonts w:ascii="Book Antiqua" w:hAnsi="Book Antiqua"/>
                <w:i/>
                <w:iCs/>
                <w:color w:val="31869B"/>
                <w:sz w:val="18"/>
                <w:szCs w:val="18"/>
              </w:rPr>
            </w:pPr>
          </w:p>
        </w:tc>
        <w:tc>
          <w:tcPr>
            <w:tcW w:w="1852" w:type="dxa"/>
            <w:tcBorders>
              <w:top w:val="nil"/>
              <w:left w:val="nil"/>
              <w:bottom w:val="single" w:sz="4" w:space="0" w:color="auto"/>
              <w:right w:val="single" w:sz="4" w:space="0" w:color="auto"/>
            </w:tcBorders>
            <w:noWrap/>
            <w:vAlign w:val="bottom"/>
          </w:tcPr>
          <w:p w:rsidR="009B4BC7" w:rsidRPr="00557E34" w:rsidRDefault="009B4BC7" w:rsidP="009322ED">
            <w:pPr>
              <w:spacing w:line="240" w:lineRule="exact"/>
              <w:rPr>
                <w:rFonts w:ascii="Book Antiqua" w:hAnsi="Book Antiqua"/>
                <w:i/>
                <w:iCs/>
                <w:color w:val="31869B"/>
                <w:sz w:val="18"/>
                <w:szCs w:val="18"/>
              </w:rPr>
            </w:pPr>
          </w:p>
        </w:tc>
        <w:tc>
          <w:tcPr>
            <w:tcW w:w="700" w:type="dxa"/>
            <w:tcBorders>
              <w:top w:val="nil"/>
              <w:left w:val="nil"/>
              <w:bottom w:val="single" w:sz="4" w:space="0" w:color="auto"/>
              <w:right w:val="single" w:sz="4" w:space="0" w:color="auto"/>
            </w:tcBorders>
            <w:noWrap/>
            <w:vAlign w:val="bottom"/>
          </w:tcPr>
          <w:p w:rsidR="009B4BC7" w:rsidRPr="00557E34" w:rsidRDefault="009B4BC7" w:rsidP="009322ED">
            <w:pPr>
              <w:spacing w:line="240" w:lineRule="exact"/>
              <w:rPr>
                <w:rFonts w:ascii="Book Antiqua" w:hAnsi="Book Antiqua"/>
                <w:i/>
                <w:iCs/>
                <w:color w:val="31869B"/>
                <w:sz w:val="18"/>
                <w:szCs w:val="18"/>
              </w:rPr>
            </w:pPr>
          </w:p>
        </w:tc>
        <w:tc>
          <w:tcPr>
            <w:tcW w:w="1275" w:type="dxa"/>
            <w:tcBorders>
              <w:top w:val="nil"/>
              <w:left w:val="nil"/>
              <w:bottom w:val="single" w:sz="4" w:space="0" w:color="auto"/>
              <w:right w:val="single" w:sz="4" w:space="0" w:color="auto"/>
            </w:tcBorders>
            <w:noWrap/>
            <w:vAlign w:val="bottom"/>
          </w:tcPr>
          <w:p w:rsidR="009B4BC7" w:rsidRPr="00557E34" w:rsidRDefault="009B4BC7" w:rsidP="009322ED">
            <w:pPr>
              <w:spacing w:line="240" w:lineRule="exact"/>
              <w:rPr>
                <w:rFonts w:ascii="Book Antiqua" w:hAnsi="Book Antiqua"/>
                <w:i/>
                <w:iCs/>
                <w:color w:val="31869B"/>
                <w:sz w:val="18"/>
                <w:szCs w:val="18"/>
              </w:rPr>
            </w:pPr>
          </w:p>
        </w:tc>
        <w:tc>
          <w:tcPr>
            <w:tcW w:w="740" w:type="dxa"/>
            <w:tcBorders>
              <w:top w:val="nil"/>
              <w:left w:val="nil"/>
              <w:bottom w:val="single" w:sz="4" w:space="0" w:color="auto"/>
              <w:right w:val="single" w:sz="4" w:space="0" w:color="auto"/>
            </w:tcBorders>
            <w:noWrap/>
            <w:vAlign w:val="bottom"/>
          </w:tcPr>
          <w:p w:rsidR="009B4BC7" w:rsidRPr="00557E34" w:rsidRDefault="009B4BC7" w:rsidP="009322ED">
            <w:pPr>
              <w:spacing w:line="240" w:lineRule="exact"/>
              <w:rPr>
                <w:rFonts w:ascii="Book Antiqua" w:hAnsi="Book Antiqua"/>
                <w:i/>
                <w:iCs/>
                <w:color w:val="31869B"/>
                <w:sz w:val="18"/>
                <w:szCs w:val="18"/>
              </w:rPr>
            </w:pPr>
          </w:p>
        </w:tc>
        <w:tc>
          <w:tcPr>
            <w:tcW w:w="572" w:type="dxa"/>
            <w:tcBorders>
              <w:top w:val="nil"/>
              <w:left w:val="nil"/>
              <w:bottom w:val="single" w:sz="4" w:space="0" w:color="auto"/>
              <w:right w:val="single" w:sz="4" w:space="0" w:color="auto"/>
            </w:tcBorders>
            <w:noWrap/>
            <w:vAlign w:val="bottom"/>
          </w:tcPr>
          <w:p w:rsidR="009B4BC7" w:rsidRPr="00557E34" w:rsidRDefault="009B4BC7" w:rsidP="009322ED">
            <w:pPr>
              <w:spacing w:line="240" w:lineRule="exact"/>
              <w:rPr>
                <w:rFonts w:ascii="Book Antiqua" w:hAnsi="Book Antiqua"/>
                <w:i/>
                <w:iCs/>
                <w:color w:val="31869B"/>
                <w:sz w:val="18"/>
                <w:szCs w:val="18"/>
              </w:rPr>
            </w:pPr>
          </w:p>
        </w:tc>
        <w:tc>
          <w:tcPr>
            <w:tcW w:w="1382" w:type="dxa"/>
            <w:tcBorders>
              <w:top w:val="nil"/>
              <w:left w:val="nil"/>
              <w:bottom w:val="single" w:sz="4" w:space="0" w:color="auto"/>
              <w:right w:val="single" w:sz="4" w:space="0" w:color="auto"/>
            </w:tcBorders>
            <w:noWrap/>
            <w:vAlign w:val="bottom"/>
          </w:tcPr>
          <w:p w:rsidR="009B4BC7" w:rsidRPr="00557E34" w:rsidRDefault="009B4BC7" w:rsidP="009322ED">
            <w:pPr>
              <w:spacing w:line="240" w:lineRule="exact"/>
              <w:rPr>
                <w:rFonts w:ascii="Book Antiqua" w:hAnsi="Book Antiqua"/>
                <w:i/>
                <w:iCs/>
                <w:color w:val="31869B"/>
                <w:sz w:val="18"/>
                <w:szCs w:val="18"/>
              </w:rPr>
            </w:pPr>
          </w:p>
        </w:tc>
        <w:tc>
          <w:tcPr>
            <w:tcW w:w="547" w:type="dxa"/>
            <w:tcBorders>
              <w:top w:val="nil"/>
              <w:left w:val="nil"/>
              <w:bottom w:val="single" w:sz="4" w:space="0" w:color="auto"/>
              <w:right w:val="single" w:sz="4" w:space="0" w:color="auto"/>
            </w:tcBorders>
            <w:noWrap/>
            <w:vAlign w:val="bottom"/>
          </w:tcPr>
          <w:p w:rsidR="009B4BC7" w:rsidRPr="00557E34" w:rsidRDefault="009B4BC7" w:rsidP="009322ED">
            <w:pPr>
              <w:spacing w:line="240" w:lineRule="exact"/>
              <w:rPr>
                <w:rFonts w:ascii="Book Antiqua" w:hAnsi="Book Antiqua"/>
                <w:i/>
                <w:iCs/>
                <w:color w:val="31869B"/>
                <w:sz w:val="18"/>
                <w:szCs w:val="18"/>
              </w:rPr>
            </w:pPr>
          </w:p>
        </w:tc>
        <w:tc>
          <w:tcPr>
            <w:tcW w:w="1417" w:type="dxa"/>
            <w:tcBorders>
              <w:top w:val="nil"/>
              <w:left w:val="nil"/>
              <w:bottom w:val="single" w:sz="4" w:space="0" w:color="auto"/>
              <w:right w:val="single" w:sz="4" w:space="0" w:color="auto"/>
            </w:tcBorders>
            <w:noWrap/>
            <w:vAlign w:val="bottom"/>
          </w:tcPr>
          <w:p w:rsidR="009B4BC7" w:rsidRPr="00557E34" w:rsidRDefault="009B4BC7" w:rsidP="009322ED">
            <w:pPr>
              <w:spacing w:line="240" w:lineRule="exact"/>
              <w:rPr>
                <w:rFonts w:ascii="Book Antiqua" w:hAnsi="Book Antiqua"/>
                <w:i/>
                <w:iCs/>
                <w:color w:val="31869B"/>
                <w:sz w:val="18"/>
                <w:szCs w:val="18"/>
              </w:rPr>
            </w:pPr>
          </w:p>
        </w:tc>
        <w:tc>
          <w:tcPr>
            <w:tcW w:w="1438" w:type="dxa"/>
            <w:tcBorders>
              <w:top w:val="nil"/>
              <w:left w:val="nil"/>
              <w:bottom w:val="single" w:sz="4" w:space="0" w:color="auto"/>
              <w:right w:val="single" w:sz="4" w:space="0" w:color="auto"/>
            </w:tcBorders>
            <w:noWrap/>
            <w:vAlign w:val="bottom"/>
          </w:tcPr>
          <w:p w:rsidR="009B4BC7" w:rsidRPr="00557E34" w:rsidRDefault="009B4BC7" w:rsidP="009322ED">
            <w:pPr>
              <w:spacing w:line="240" w:lineRule="exact"/>
              <w:rPr>
                <w:rFonts w:ascii="Book Antiqua" w:hAnsi="Book Antiqua"/>
                <w:i/>
                <w:iCs/>
                <w:color w:val="31869B"/>
                <w:sz w:val="18"/>
                <w:szCs w:val="18"/>
              </w:rPr>
            </w:pPr>
          </w:p>
        </w:tc>
        <w:tc>
          <w:tcPr>
            <w:tcW w:w="850" w:type="dxa"/>
            <w:tcBorders>
              <w:top w:val="nil"/>
              <w:left w:val="nil"/>
              <w:bottom w:val="single" w:sz="4" w:space="0" w:color="auto"/>
              <w:right w:val="single" w:sz="4" w:space="0" w:color="auto"/>
            </w:tcBorders>
            <w:noWrap/>
            <w:vAlign w:val="bottom"/>
          </w:tcPr>
          <w:p w:rsidR="009B4BC7" w:rsidRPr="00557E34" w:rsidRDefault="009B4BC7" w:rsidP="009322ED">
            <w:pPr>
              <w:spacing w:line="240" w:lineRule="exact"/>
              <w:rPr>
                <w:rFonts w:ascii="Book Antiqua" w:hAnsi="Book Antiqua"/>
                <w:i/>
                <w:iCs/>
                <w:color w:val="31869B"/>
                <w:sz w:val="18"/>
                <w:szCs w:val="18"/>
              </w:rPr>
            </w:pPr>
          </w:p>
        </w:tc>
        <w:tc>
          <w:tcPr>
            <w:tcW w:w="1114" w:type="dxa"/>
            <w:tcBorders>
              <w:top w:val="nil"/>
              <w:left w:val="nil"/>
              <w:bottom w:val="single" w:sz="4" w:space="0" w:color="auto"/>
              <w:right w:val="single" w:sz="4" w:space="0" w:color="auto"/>
            </w:tcBorders>
            <w:noWrap/>
            <w:vAlign w:val="bottom"/>
          </w:tcPr>
          <w:p w:rsidR="009B4BC7" w:rsidRPr="00557E34" w:rsidRDefault="009B4BC7" w:rsidP="009322ED">
            <w:pPr>
              <w:spacing w:line="240" w:lineRule="exact"/>
              <w:rPr>
                <w:rFonts w:ascii="Book Antiqua" w:hAnsi="Book Antiqua"/>
                <w:i/>
                <w:iCs/>
                <w:color w:val="31869B"/>
                <w:sz w:val="18"/>
                <w:szCs w:val="18"/>
              </w:rPr>
            </w:pPr>
          </w:p>
        </w:tc>
        <w:tc>
          <w:tcPr>
            <w:tcW w:w="1701" w:type="dxa"/>
            <w:tcBorders>
              <w:top w:val="nil"/>
              <w:left w:val="nil"/>
              <w:bottom w:val="single" w:sz="4" w:space="0" w:color="auto"/>
              <w:right w:val="single" w:sz="4" w:space="0" w:color="auto"/>
            </w:tcBorders>
            <w:vAlign w:val="bottom"/>
          </w:tcPr>
          <w:p w:rsidR="009B4BC7" w:rsidRPr="00557E34" w:rsidRDefault="009B4BC7" w:rsidP="009322ED">
            <w:pPr>
              <w:spacing w:line="240" w:lineRule="exact"/>
              <w:rPr>
                <w:rFonts w:ascii="Book Antiqua" w:hAnsi="Book Antiqua"/>
                <w:i/>
                <w:iCs/>
                <w:color w:val="31869B"/>
                <w:sz w:val="18"/>
                <w:szCs w:val="18"/>
              </w:rPr>
            </w:pPr>
          </w:p>
        </w:tc>
      </w:tr>
      <w:tr w:rsidR="009B4BC7" w:rsidRPr="00557E34" w:rsidTr="00926A81">
        <w:trPr>
          <w:trHeight w:val="396"/>
        </w:trPr>
        <w:tc>
          <w:tcPr>
            <w:tcW w:w="428" w:type="dxa"/>
            <w:tcBorders>
              <w:top w:val="nil"/>
              <w:left w:val="single" w:sz="4" w:space="0" w:color="auto"/>
              <w:bottom w:val="single" w:sz="4" w:space="0" w:color="auto"/>
              <w:right w:val="single" w:sz="4" w:space="0" w:color="auto"/>
            </w:tcBorders>
            <w:noWrap/>
            <w:vAlign w:val="bottom"/>
          </w:tcPr>
          <w:p w:rsidR="009B4BC7" w:rsidRPr="00557E34" w:rsidRDefault="009B4BC7" w:rsidP="009322ED">
            <w:pPr>
              <w:spacing w:line="240" w:lineRule="exact"/>
              <w:rPr>
                <w:rFonts w:ascii="Book Antiqua" w:hAnsi="Book Antiqua"/>
                <w:i/>
                <w:iCs/>
                <w:color w:val="31869B"/>
                <w:sz w:val="18"/>
                <w:szCs w:val="18"/>
              </w:rPr>
            </w:pPr>
          </w:p>
        </w:tc>
        <w:tc>
          <w:tcPr>
            <w:tcW w:w="1558" w:type="dxa"/>
            <w:tcBorders>
              <w:top w:val="nil"/>
              <w:left w:val="nil"/>
              <w:bottom w:val="single" w:sz="4" w:space="0" w:color="auto"/>
              <w:right w:val="single" w:sz="4" w:space="0" w:color="auto"/>
            </w:tcBorders>
            <w:noWrap/>
            <w:vAlign w:val="bottom"/>
          </w:tcPr>
          <w:p w:rsidR="009B4BC7" w:rsidRPr="00557E34" w:rsidRDefault="009B4BC7" w:rsidP="009322ED">
            <w:pPr>
              <w:spacing w:line="240" w:lineRule="exact"/>
              <w:rPr>
                <w:rFonts w:ascii="Book Antiqua" w:hAnsi="Book Antiqua"/>
                <w:i/>
                <w:iCs/>
                <w:color w:val="31869B"/>
                <w:sz w:val="18"/>
                <w:szCs w:val="18"/>
              </w:rPr>
            </w:pPr>
          </w:p>
        </w:tc>
        <w:tc>
          <w:tcPr>
            <w:tcW w:w="283" w:type="dxa"/>
            <w:tcBorders>
              <w:top w:val="nil"/>
              <w:left w:val="nil"/>
              <w:bottom w:val="single" w:sz="4" w:space="0" w:color="auto"/>
              <w:right w:val="single" w:sz="4" w:space="0" w:color="auto"/>
            </w:tcBorders>
            <w:noWrap/>
            <w:vAlign w:val="bottom"/>
          </w:tcPr>
          <w:p w:rsidR="009B4BC7" w:rsidRPr="00557E34" w:rsidRDefault="009B4BC7" w:rsidP="009322ED">
            <w:pPr>
              <w:spacing w:line="240" w:lineRule="exact"/>
              <w:rPr>
                <w:rFonts w:ascii="Book Antiqua" w:hAnsi="Book Antiqua"/>
                <w:i/>
                <w:iCs/>
                <w:color w:val="31869B"/>
                <w:sz w:val="18"/>
                <w:szCs w:val="18"/>
              </w:rPr>
            </w:pPr>
          </w:p>
        </w:tc>
        <w:tc>
          <w:tcPr>
            <w:tcW w:w="1852" w:type="dxa"/>
            <w:tcBorders>
              <w:top w:val="nil"/>
              <w:left w:val="nil"/>
              <w:bottom w:val="single" w:sz="4" w:space="0" w:color="auto"/>
              <w:right w:val="single" w:sz="4" w:space="0" w:color="auto"/>
            </w:tcBorders>
            <w:noWrap/>
            <w:vAlign w:val="bottom"/>
          </w:tcPr>
          <w:p w:rsidR="009B4BC7" w:rsidRPr="00557E34" w:rsidRDefault="009B4BC7" w:rsidP="009322ED">
            <w:pPr>
              <w:spacing w:line="240" w:lineRule="exact"/>
              <w:rPr>
                <w:rFonts w:ascii="Book Antiqua" w:hAnsi="Book Antiqua"/>
                <w:i/>
                <w:iCs/>
                <w:color w:val="31869B"/>
                <w:sz w:val="18"/>
                <w:szCs w:val="18"/>
              </w:rPr>
            </w:pPr>
          </w:p>
        </w:tc>
        <w:tc>
          <w:tcPr>
            <w:tcW w:w="700" w:type="dxa"/>
            <w:tcBorders>
              <w:top w:val="nil"/>
              <w:left w:val="nil"/>
              <w:bottom w:val="single" w:sz="4" w:space="0" w:color="auto"/>
              <w:right w:val="single" w:sz="4" w:space="0" w:color="auto"/>
            </w:tcBorders>
            <w:noWrap/>
            <w:vAlign w:val="bottom"/>
          </w:tcPr>
          <w:p w:rsidR="009B4BC7" w:rsidRPr="00557E34" w:rsidRDefault="009B4BC7" w:rsidP="009322ED">
            <w:pPr>
              <w:spacing w:line="240" w:lineRule="exact"/>
              <w:rPr>
                <w:rFonts w:ascii="Book Antiqua" w:hAnsi="Book Antiqua"/>
                <w:i/>
                <w:iCs/>
                <w:color w:val="31869B"/>
                <w:sz w:val="18"/>
                <w:szCs w:val="18"/>
              </w:rPr>
            </w:pPr>
          </w:p>
        </w:tc>
        <w:tc>
          <w:tcPr>
            <w:tcW w:w="1275" w:type="dxa"/>
            <w:tcBorders>
              <w:top w:val="nil"/>
              <w:left w:val="nil"/>
              <w:bottom w:val="single" w:sz="4" w:space="0" w:color="auto"/>
              <w:right w:val="single" w:sz="4" w:space="0" w:color="auto"/>
            </w:tcBorders>
            <w:noWrap/>
            <w:vAlign w:val="bottom"/>
          </w:tcPr>
          <w:p w:rsidR="009B4BC7" w:rsidRPr="00557E34" w:rsidRDefault="009B4BC7" w:rsidP="009322ED">
            <w:pPr>
              <w:spacing w:line="240" w:lineRule="exact"/>
              <w:rPr>
                <w:rFonts w:ascii="Book Antiqua" w:hAnsi="Book Antiqua"/>
                <w:i/>
                <w:iCs/>
                <w:color w:val="31869B"/>
                <w:sz w:val="18"/>
                <w:szCs w:val="18"/>
              </w:rPr>
            </w:pPr>
          </w:p>
        </w:tc>
        <w:tc>
          <w:tcPr>
            <w:tcW w:w="740" w:type="dxa"/>
            <w:tcBorders>
              <w:top w:val="nil"/>
              <w:left w:val="nil"/>
              <w:bottom w:val="single" w:sz="4" w:space="0" w:color="auto"/>
              <w:right w:val="single" w:sz="4" w:space="0" w:color="auto"/>
            </w:tcBorders>
            <w:noWrap/>
            <w:vAlign w:val="bottom"/>
          </w:tcPr>
          <w:p w:rsidR="009B4BC7" w:rsidRPr="00557E34" w:rsidRDefault="009B4BC7" w:rsidP="009322ED">
            <w:pPr>
              <w:spacing w:line="240" w:lineRule="exact"/>
              <w:rPr>
                <w:rFonts w:ascii="Book Antiqua" w:hAnsi="Book Antiqua"/>
                <w:i/>
                <w:iCs/>
                <w:color w:val="31869B"/>
                <w:sz w:val="18"/>
                <w:szCs w:val="18"/>
              </w:rPr>
            </w:pPr>
          </w:p>
        </w:tc>
        <w:tc>
          <w:tcPr>
            <w:tcW w:w="572" w:type="dxa"/>
            <w:tcBorders>
              <w:top w:val="nil"/>
              <w:left w:val="nil"/>
              <w:bottom w:val="single" w:sz="4" w:space="0" w:color="auto"/>
              <w:right w:val="single" w:sz="4" w:space="0" w:color="auto"/>
            </w:tcBorders>
            <w:noWrap/>
            <w:vAlign w:val="bottom"/>
          </w:tcPr>
          <w:p w:rsidR="009B4BC7" w:rsidRPr="00557E34" w:rsidRDefault="009B4BC7" w:rsidP="009322ED">
            <w:pPr>
              <w:spacing w:line="240" w:lineRule="exact"/>
              <w:rPr>
                <w:rFonts w:ascii="Book Antiqua" w:hAnsi="Book Antiqua"/>
                <w:i/>
                <w:iCs/>
                <w:color w:val="31869B"/>
                <w:sz w:val="18"/>
                <w:szCs w:val="18"/>
              </w:rPr>
            </w:pPr>
          </w:p>
        </w:tc>
        <w:tc>
          <w:tcPr>
            <w:tcW w:w="1382" w:type="dxa"/>
            <w:tcBorders>
              <w:top w:val="nil"/>
              <w:left w:val="nil"/>
              <w:bottom w:val="single" w:sz="4" w:space="0" w:color="auto"/>
              <w:right w:val="single" w:sz="4" w:space="0" w:color="auto"/>
            </w:tcBorders>
            <w:noWrap/>
            <w:vAlign w:val="bottom"/>
          </w:tcPr>
          <w:p w:rsidR="009B4BC7" w:rsidRPr="00557E34" w:rsidRDefault="009B4BC7" w:rsidP="009322ED">
            <w:pPr>
              <w:spacing w:line="240" w:lineRule="exact"/>
              <w:rPr>
                <w:rFonts w:ascii="Book Antiqua" w:hAnsi="Book Antiqua"/>
                <w:i/>
                <w:iCs/>
                <w:color w:val="31869B"/>
                <w:sz w:val="18"/>
                <w:szCs w:val="18"/>
              </w:rPr>
            </w:pPr>
          </w:p>
        </w:tc>
        <w:tc>
          <w:tcPr>
            <w:tcW w:w="547" w:type="dxa"/>
            <w:tcBorders>
              <w:top w:val="nil"/>
              <w:left w:val="nil"/>
              <w:bottom w:val="single" w:sz="4" w:space="0" w:color="auto"/>
              <w:right w:val="single" w:sz="4" w:space="0" w:color="auto"/>
            </w:tcBorders>
            <w:noWrap/>
            <w:vAlign w:val="bottom"/>
          </w:tcPr>
          <w:p w:rsidR="009B4BC7" w:rsidRPr="00557E34" w:rsidRDefault="009B4BC7" w:rsidP="009322ED">
            <w:pPr>
              <w:spacing w:line="240" w:lineRule="exact"/>
              <w:rPr>
                <w:rFonts w:ascii="Book Antiqua" w:hAnsi="Book Antiqua"/>
                <w:i/>
                <w:iCs/>
                <w:color w:val="31869B"/>
                <w:sz w:val="18"/>
                <w:szCs w:val="18"/>
              </w:rPr>
            </w:pPr>
          </w:p>
        </w:tc>
        <w:tc>
          <w:tcPr>
            <w:tcW w:w="1417" w:type="dxa"/>
            <w:tcBorders>
              <w:top w:val="nil"/>
              <w:left w:val="nil"/>
              <w:bottom w:val="single" w:sz="4" w:space="0" w:color="auto"/>
              <w:right w:val="single" w:sz="4" w:space="0" w:color="auto"/>
            </w:tcBorders>
            <w:noWrap/>
            <w:vAlign w:val="bottom"/>
          </w:tcPr>
          <w:p w:rsidR="009B4BC7" w:rsidRPr="00557E34" w:rsidRDefault="009B4BC7" w:rsidP="009322ED">
            <w:pPr>
              <w:spacing w:line="240" w:lineRule="exact"/>
              <w:rPr>
                <w:rFonts w:ascii="Book Antiqua" w:hAnsi="Book Antiqua"/>
                <w:i/>
                <w:iCs/>
                <w:color w:val="31869B"/>
                <w:sz w:val="18"/>
                <w:szCs w:val="18"/>
              </w:rPr>
            </w:pPr>
          </w:p>
        </w:tc>
        <w:tc>
          <w:tcPr>
            <w:tcW w:w="1438" w:type="dxa"/>
            <w:tcBorders>
              <w:top w:val="nil"/>
              <w:left w:val="nil"/>
              <w:bottom w:val="single" w:sz="4" w:space="0" w:color="auto"/>
              <w:right w:val="single" w:sz="4" w:space="0" w:color="auto"/>
            </w:tcBorders>
            <w:noWrap/>
            <w:vAlign w:val="bottom"/>
          </w:tcPr>
          <w:p w:rsidR="009B4BC7" w:rsidRPr="00557E34" w:rsidRDefault="009B4BC7" w:rsidP="009322ED">
            <w:pPr>
              <w:spacing w:line="240" w:lineRule="exact"/>
              <w:rPr>
                <w:rFonts w:ascii="Book Antiqua" w:hAnsi="Book Antiqua"/>
                <w:i/>
                <w:iCs/>
                <w:color w:val="31869B"/>
                <w:sz w:val="18"/>
                <w:szCs w:val="18"/>
              </w:rPr>
            </w:pPr>
          </w:p>
        </w:tc>
        <w:tc>
          <w:tcPr>
            <w:tcW w:w="850" w:type="dxa"/>
            <w:tcBorders>
              <w:top w:val="nil"/>
              <w:left w:val="nil"/>
              <w:bottom w:val="single" w:sz="4" w:space="0" w:color="auto"/>
              <w:right w:val="single" w:sz="4" w:space="0" w:color="auto"/>
            </w:tcBorders>
            <w:noWrap/>
            <w:vAlign w:val="bottom"/>
          </w:tcPr>
          <w:p w:rsidR="009B4BC7" w:rsidRPr="00557E34" w:rsidRDefault="009B4BC7" w:rsidP="009322ED">
            <w:pPr>
              <w:spacing w:line="240" w:lineRule="exact"/>
              <w:rPr>
                <w:rFonts w:ascii="Book Antiqua" w:hAnsi="Book Antiqua"/>
                <w:i/>
                <w:iCs/>
                <w:color w:val="31869B"/>
                <w:sz w:val="18"/>
                <w:szCs w:val="18"/>
              </w:rPr>
            </w:pPr>
          </w:p>
        </w:tc>
        <w:tc>
          <w:tcPr>
            <w:tcW w:w="1114" w:type="dxa"/>
            <w:tcBorders>
              <w:top w:val="nil"/>
              <w:left w:val="nil"/>
              <w:bottom w:val="single" w:sz="4" w:space="0" w:color="auto"/>
              <w:right w:val="single" w:sz="4" w:space="0" w:color="auto"/>
            </w:tcBorders>
            <w:noWrap/>
            <w:vAlign w:val="bottom"/>
          </w:tcPr>
          <w:p w:rsidR="009B4BC7" w:rsidRPr="00557E34" w:rsidRDefault="009B4BC7" w:rsidP="009322ED">
            <w:pPr>
              <w:spacing w:line="240" w:lineRule="exact"/>
              <w:rPr>
                <w:rFonts w:ascii="Book Antiqua" w:hAnsi="Book Antiqua"/>
                <w:i/>
                <w:iCs/>
                <w:color w:val="31869B"/>
                <w:sz w:val="18"/>
                <w:szCs w:val="18"/>
              </w:rPr>
            </w:pPr>
          </w:p>
        </w:tc>
        <w:tc>
          <w:tcPr>
            <w:tcW w:w="1701" w:type="dxa"/>
            <w:tcBorders>
              <w:top w:val="nil"/>
              <w:left w:val="nil"/>
              <w:bottom w:val="single" w:sz="4" w:space="0" w:color="auto"/>
              <w:right w:val="single" w:sz="4" w:space="0" w:color="auto"/>
            </w:tcBorders>
            <w:vAlign w:val="bottom"/>
          </w:tcPr>
          <w:p w:rsidR="009B4BC7" w:rsidRPr="00557E34" w:rsidRDefault="009B4BC7" w:rsidP="009322ED">
            <w:pPr>
              <w:spacing w:line="240" w:lineRule="exact"/>
              <w:rPr>
                <w:rFonts w:ascii="Book Antiqua" w:hAnsi="Book Antiqua"/>
                <w:i/>
                <w:iCs/>
                <w:color w:val="31869B"/>
                <w:sz w:val="18"/>
                <w:szCs w:val="18"/>
              </w:rPr>
            </w:pPr>
          </w:p>
        </w:tc>
      </w:tr>
      <w:tr w:rsidR="009B4BC7" w:rsidRPr="00557E34" w:rsidTr="00926A81">
        <w:trPr>
          <w:trHeight w:val="303"/>
        </w:trPr>
        <w:tc>
          <w:tcPr>
            <w:tcW w:w="428" w:type="dxa"/>
            <w:tcBorders>
              <w:top w:val="nil"/>
              <w:left w:val="nil"/>
              <w:bottom w:val="nil"/>
              <w:right w:val="nil"/>
            </w:tcBorders>
            <w:noWrap/>
            <w:vAlign w:val="bottom"/>
          </w:tcPr>
          <w:p w:rsidR="009B4BC7" w:rsidRPr="00557E34" w:rsidRDefault="009B4BC7" w:rsidP="009322ED">
            <w:pPr>
              <w:spacing w:line="240" w:lineRule="exact"/>
              <w:rPr>
                <w:rFonts w:ascii="Book Antiqua" w:hAnsi="Book Antiqua"/>
                <w:sz w:val="18"/>
                <w:szCs w:val="18"/>
              </w:rPr>
            </w:pPr>
          </w:p>
        </w:tc>
        <w:tc>
          <w:tcPr>
            <w:tcW w:w="1558" w:type="dxa"/>
            <w:tcBorders>
              <w:top w:val="nil"/>
              <w:left w:val="nil"/>
              <w:bottom w:val="nil"/>
              <w:right w:val="nil"/>
            </w:tcBorders>
            <w:noWrap/>
            <w:vAlign w:val="bottom"/>
          </w:tcPr>
          <w:p w:rsidR="009B4BC7" w:rsidRPr="00557E34" w:rsidRDefault="009B4BC7" w:rsidP="009322ED">
            <w:pPr>
              <w:spacing w:line="240" w:lineRule="exact"/>
              <w:rPr>
                <w:rFonts w:ascii="Book Antiqua" w:hAnsi="Book Antiqua"/>
                <w:sz w:val="18"/>
                <w:szCs w:val="18"/>
              </w:rPr>
            </w:pPr>
          </w:p>
        </w:tc>
        <w:tc>
          <w:tcPr>
            <w:tcW w:w="283" w:type="dxa"/>
            <w:tcBorders>
              <w:top w:val="nil"/>
              <w:left w:val="nil"/>
              <w:bottom w:val="nil"/>
              <w:right w:val="nil"/>
            </w:tcBorders>
            <w:noWrap/>
            <w:vAlign w:val="bottom"/>
          </w:tcPr>
          <w:p w:rsidR="009B4BC7" w:rsidRPr="00557E34" w:rsidRDefault="009B4BC7" w:rsidP="009322ED">
            <w:pPr>
              <w:spacing w:line="240" w:lineRule="exact"/>
              <w:rPr>
                <w:rFonts w:ascii="Book Antiqua" w:hAnsi="Book Antiqua"/>
                <w:sz w:val="18"/>
                <w:szCs w:val="18"/>
              </w:rPr>
            </w:pPr>
          </w:p>
        </w:tc>
        <w:tc>
          <w:tcPr>
            <w:tcW w:w="1852" w:type="dxa"/>
            <w:tcBorders>
              <w:top w:val="nil"/>
              <w:left w:val="nil"/>
              <w:bottom w:val="nil"/>
              <w:right w:val="nil"/>
            </w:tcBorders>
            <w:noWrap/>
            <w:vAlign w:val="bottom"/>
          </w:tcPr>
          <w:p w:rsidR="009B4BC7" w:rsidRPr="00557E34" w:rsidRDefault="009B4BC7" w:rsidP="009322ED">
            <w:pPr>
              <w:spacing w:line="240" w:lineRule="exact"/>
              <w:rPr>
                <w:rFonts w:ascii="Book Antiqua" w:hAnsi="Book Antiqua"/>
                <w:sz w:val="18"/>
                <w:szCs w:val="18"/>
              </w:rPr>
            </w:pPr>
          </w:p>
        </w:tc>
        <w:tc>
          <w:tcPr>
            <w:tcW w:w="700" w:type="dxa"/>
            <w:tcBorders>
              <w:top w:val="nil"/>
              <w:left w:val="nil"/>
              <w:bottom w:val="nil"/>
              <w:right w:val="nil"/>
            </w:tcBorders>
            <w:noWrap/>
            <w:vAlign w:val="bottom"/>
          </w:tcPr>
          <w:p w:rsidR="009B4BC7" w:rsidRPr="00557E34" w:rsidRDefault="009B4BC7" w:rsidP="009322ED">
            <w:pPr>
              <w:spacing w:line="240" w:lineRule="exact"/>
              <w:rPr>
                <w:rFonts w:ascii="Book Antiqua" w:hAnsi="Book Antiqua"/>
                <w:sz w:val="18"/>
                <w:szCs w:val="18"/>
              </w:rPr>
            </w:pPr>
          </w:p>
        </w:tc>
        <w:tc>
          <w:tcPr>
            <w:tcW w:w="1275" w:type="dxa"/>
            <w:tcBorders>
              <w:top w:val="nil"/>
              <w:left w:val="nil"/>
              <w:bottom w:val="nil"/>
              <w:right w:val="nil"/>
            </w:tcBorders>
            <w:noWrap/>
            <w:vAlign w:val="bottom"/>
          </w:tcPr>
          <w:p w:rsidR="009B4BC7" w:rsidRPr="00557E34" w:rsidRDefault="009B4BC7" w:rsidP="009322ED">
            <w:pPr>
              <w:spacing w:line="240" w:lineRule="exact"/>
              <w:rPr>
                <w:rFonts w:ascii="Book Antiqua" w:hAnsi="Book Antiqua"/>
                <w:sz w:val="18"/>
                <w:szCs w:val="18"/>
              </w:rPr>
            </w:pPr>
          </w:p>
        </w:tc>
        <w:tc>
          <w:tcPr>
            <w:tcW w:w="740" w:type="dxa"/>
            <w:tcBorders>
              <w:top w:val="nil"/>
              <w:left w:val="nil"/>
              <w:bottom w:val="nil"/>
              <w:right w:val="nil"/>
            </w:tcBorders>
            <w:noWrap/>
            <w:vAlign w:val="bottom"/>
          </w:tcPr>
          <w:p w:rsidR="009B4BC7" w:rsidRPr="00557E34" w:rsidRDefault="009B4BC7" w:rsidP="009322ED">
            <w:pPr>
              <w:spacing w:line="240" w:lineRule="exact"/>
              <w:rPr>
                <w:rFonts w:ascii="Book Antiqua" w:hAnsi="Book Antiqua"/>
                <w:sz w:val="18"/>
                <w:szCs w:val="18"/>
              </w:rPr>
            </w:pPr>
          </w:p>
        </w:tc>
        <w:tc>
          <w:tcPr>
            <w:tcW w:w="572" w:type="dxa"/>
            <w:tcBorders>
              <w:top w:val="nil"/>
              <w:left w:val="nil"/>
              <w:bottom w:val="nil"/>
              <w:right w:val="nil"/>
            </w:tcBorders>
            <w:noWrap/>
            <w:vAlign w:val="bottom"/>
          </w:tcPr>
          <w:p w:rsidR="009B4BC7" w:rsidRPr="00557E34" w:rsidRDefault="009B4BC7" w:rsidP="009322ED">
            <w:pPr>
              <w:spacing w:line="240" w:lineRule="exact"/>
              <w:rPr>
                <w:rFonts w:ascii="Book Antiqua" w:hAnsi="Book Antiqua"/>
                <w:sz w:val="18"/>
                <w:szCs w:val="18"/>
              </w:rPr>
            </w:pPr>
          </w:p>
        </w:tc>
        <w:tc>
          <w:tcPr>
            <w:tcW w:w="1382" w:type="dxa"/>
            <w:tcBorders>
              <w:top w:val="nil"/>
              <w:left w:val="nil"/>
              <w:bottom w:val="nil"/>
              <w:right w:val="nil"/>
            </w:tcBorders>
            <w:noWrap/>
            <w:vAlign w:val="bottom"/>
          </w:tcPr>
          <w:p w:rsidR="009B4BC7" w:rsidRPr="00557E34" w:rsidRDefault="009B4BC7" w:rsidP="009322ED">
            <w:pPr>
              <w:spacing w:line="240" w:lineRule="exact"/>
              <w:rPr>
                <w:rFonts w:ascii="Book Antiqua" w:hAnsi="Book Antiqua"/>
                <w:sz w:val="18"/>
                <w:szCs w:val="18"/>
              </w:rPr>
            </w:pPr>
          </w:p>
        </w:tc>
        <w:tc>
          <w:tcPr>
            <w:tcW w:w="547" w:type="dxa"/>
            <w:tcBorders>
              <w:top w:val="nil"/>
              <w:left w:val="nil"/>
              <w:bottom w:val="nil"/>
              <w:right w:val="nil"/>
            </w:tcBorders>
            <w:noWrap/>
            <w:vAlign w:val="bottom"/>
          </w:tcPr>
          <w:p w:rsidR="009B4BC7" w:rsidRPr="00557E34" w:rsidRDefault="009B4BC7" w:rsidP="009322ED">
            <w:pPr>
              <w:spacing w:line="240" w:lineRule="exact"/>
              <w:rPr>
                <w:rFonts w:ascii="Book Antiqua" w:hAnsi="Book Antiqua"/>
                <w:sz w:val="18"/>
                <w:szCs w:val="18"/>
              </w:rPr>
            </w:pPr>
          </w:p>
        </w:tc>
        <w:tc>
          <w:tcPr>
            <w:tcW w:w="1417" w:type="dxa"/>
            <w:tcBorders>
              <w:top w:val="nil"/>
              <w:left w:val="nil"/>
              <w:bottom w:val="nil"/>
              <w:right w:val="nil"/>
            </w:tcBorders>
            <w:noWrap/>
            <w:vAlign w:val="bottom"/>
          </w:tcPr>
          <w:p w:rsidR="009B4BC7" w:rsidRPr="00557E34" w:rsidRDefault="009B4BC7" w:rsidP="009322ED">
            <w:pPr>
              <w:spacing w:line="240" w:lineRule="exact"/>
              <w:rPr>
                <w:rFonts w:ascii="Book Antiqua" w:hAnsi="Book Antiqua"/>
                <w:sz w:val="18"/>
                <w:szCs w:val="18"/>
              </w:rPr>
            </w:pPr>
          </w:p>
        </w:tc>
        <w:tc>
          <w:tcPr>
            <w:tcW w:w="1438" w:type="dxa"/>
            <w:tcBorders>
              <w:top w:val="nil"/>
              <w:left w:val="nil"/>
              <w:bottom w:val="nil"/>
              <w:right w:val="nil"/>
            </w:tcBorders>
            <w:noWrap/>
            <w:vAlign w:val="bottom"/>
          </w:tcPr>
          <w:p w:rsidR="009B4BC7" w:rsidRPr="00557E34" w:rsidRDefault="009B4BC7" w:rsidP="009322ED">
            <w:pPr>
              <w:spacing w:line="240" w:lineRule="exact"/>
              <w:rPr>
                <w:rFonts w:ascii="Book Antiqua" w:hAnsi="Book Antiqua"/>
                <w:sz w:val="18"/>
                <w:szCs w:val="18"/>
              </w:rPr>
            </w:pPr>
          </w:p>
        </w:tc>
        <w:tc>
          <w:tcPr>
            <w:tcW w:w="850" w:type="dxa"/>
            <w:tcBorders>
              <w:top w:val="nil"/>
              <w:left w:val="nil"/>
              <w:bottom w:val="nil"/>
              <w:right w:val="nil"/>
            </w:tcBorders>
            <w:noWrap/>
            <w:vAlign w:val="bottom"/>
          </w:tcPr>
          <w:p w:rsidR="009B4BC7" w:rsidRPr="00557E34" w:rsidRDefault="009B4BC7" w:rsidP="009322ED">
            <w:pPr>
              <w:spacing w:line="240" w:lineRule="exact"/>
              <w:rPr>
                <w:rFonts w:ascii="Book Antiqua" w:hAnsi="Book Antiqua"/>
                <w:sz w:val="18"/>
                <w:szCs w:val="18"/>
              </w:rPr>
            </w:pPr>
          </w:p>
        </w:tc>
        <w:tc>
          <w:tcPr>
            <w:tcW w:w="1114" w:type="dxa"/>
            <w:tcBorders>
              <w:top w:val="nil"/>
              <w:left w:val="nil"/>
              <w:bottom w:val="nil"/>
              <w:right w:val="nil"/>
            </w:tcBorders>
            <w:noWrap/>
            <w:vAlign w:val="bottom"/>
          </w:tcPr>
          <w:p w:rsidR="009B4BC7" w:rsidRPr="00557E34" w:rsidRDefault="009B4BC7" w:rsidP="009322ED">
            <w:pPr>
              <w:spacing w:line="240" w:lineRule="exact"/>
              <w:rPr>
                <w:rFonts w:ascii="Book Antiqua" w:hAnsi="Book Antiqua"/>
                <w:sz w:val="18"/>
                <w:szCs w:val="18"/>
              </w:rPr>
            </w:pPr>
          </w:p>
        </w:tc>
        <w:tc>
          <w:tcPr>
            <w:tcW w:w="1701" w:type="dxa"/>
            <w:tcBorders>
              <w:top w:val="nil"/>
              <w:left w:val="nil"/>
              <w:bottom w:val="nil"/>
              <w:right w:val="nil"/>
            </w:tcBorders>
            <w:noWrap/>
            <w:vAlign w:val="bottom"/>
          </w:tcPr>
          <w:p w:rsidR="009B4BC7" w:rsidRPr="00557E34" w:rsidRDefault="009B4BC7" w:rsidP="009322ED">
            <w:pPr>
              <w:spacing w:line="240" w:lineRule="exact"/>
              <w:rPr>
                <w:rFonts w:ascii="Book Antiqua" w:hAnsi="Book Antiqua"/>
                <w:sz w:val="18"/>
                <w:szCs w:val="18"/>
              </w:rPr>
            </w:pPr>
          </w:p>
        </w:tc>
      </w:tr>
      <w:tr w:rsidR="009B4BC7" w:rsidRPr="00557E34" w:rsidTr="00CB523C">
        <w:trPr>
          <w:trHeight w:val="303"/>
        </w:trPr>
        <w:tc>
          <w:tcPr>
            <w:tcW w:w="15857" w:type="dxa"/>
            <w:gridSpan w:val="15"/>
            <w:tcBorders>
              <w:top w:val="nil"/>
              <w:left w:val="nil"/>
              <w:bottom w:val="nil"/>
              <w:right w:val="nil"/>
            </w:tcBorders>
            <w:noWrap/>
            <w:vAlign w:val="bottom"/>
          </w:tcPr>
          <w:p w:rsidR="003D7373" w:rsidRDefault="00DC4842" w:rsidP="009322ED">
            <w:pPr>
              <w:spacing w:line="240" w:lineRule="exact"/>
              <w:rPr>
                <w:rFonts w:ascii="Book Antiqua" w:hAnsi="Book Antiqua"/>
                <w:sz w:val="20"/>
                <w:szCs w:val="18"/>
              </w:rPr>
            </w:pPr>
            <w:r>
              <w:rPr>
                <w:rFonts w:ascii="Book Antiqua" w:hAnsi="Book Antiqua"/>
                <w:sz w:val="20"/>
                <w:szCs w:val="18"/>
              </w:rPr>
              <w:t xml:space="preserve">Подрядчик     </w:t>
            </w:r>
          </w:p>
          <w:p w:rsidR="00DC4842" w:rsidRPr="000544A2" w:rsidRDefault="00DC4842" w:rsidP="009322ED">
            <w:pPr>
              <w:spacing w:line="240" w:lineRule="exact"/>
              <w:rPr>
                <w:rFonts w:ascii="Book Antiqua" w:hAnsi="Book Antiqua"/>
                <w:sz w:val="20"/>
                <w:szCs w:val="18"/>
              </w:rPr>
            </w:pPr>
          </w:p>
          <w:p w:rsidR="003D7373" w:rsidRPr="000544A2" w:rsidRDefault="003D7373" w:rsidP="009322ED">
            <w:pPr>
              <w:spacing w:line="240" w:lineRule="exact"/>
              <w:rPr>
                <w:rFonts w:ascii="Book Antiqua" w:hAnsi="Book Antiqua"/>
                <w:sz w:val="20"/>
                <w:szCs w:val="18"/>
              </w:rPr>
            </w:pPr>
            <w:r w:rsidRPr="000544A2">
              <w:rPr>
                <w:rFonts w:ascii="Book Antiqua" w:hAnsi="Book Antiqua"/>
                <w:sz w:val="20"/>
                <w:szCs w:val="18"/>
              </w:rPr>
              <w:t xml:space="preserve">__________________________  / </w:t>
            </w:r>
            <w:r w:rsidR="007C0039">
              <w:rPr>
                <w:rFonts w:ascii="Book Antiqua" w:hAnsi="Book Antiqua"/>
                <w:sz w:val="20"/>
                <w:szCs w:val="18"/>
              </w:rPr>
              <w:t xml:space="preserve">                                 </w:t>
            </w:r>
            <w:r w:rsidRPr="000544A2">
              <w:rPr>
                <w:rFonts w:ascii="Book Antiqua" w:hAnsi="Book Antiqua"/>
                <w:sz w:val="20"/>
                <w:szCs w:val="18"/>
              </w:rPr>
              <w:t xml:space="preserve">/ </w:t>
            </w:r>
          </w:p>
          <w:p w:rsidR="003D7373" w:rsidRPr="003D7373" w:rsidRDefault="003D7373" w:rsidP="009322ED">
            <w:pPr>
              <w:spacing w:line="240" w:lineRule="exact"/>
              <w:rPr>
                <w:rFonts w:ascii="Book Antiqua" w:hAnsi="Book Antiqua"/>
                <w:sz w:val="18"/>
                <w:szCs w:val="18"/>
              </w:rPr>
            </w:pPr>
            <w:r w:rsidRPr="003D7373">
              <w:rPr>
                <w:rFonts w:ascii="Book Antiqua" w:hAnsi="Book Antiqua"/>
                <w:sz w:val="18"/>
                <w:szCs w:val="18"/>
              </w:rPr>
              <w:t xml:space="preserve">              м.п.    </w:t>
            </w:r>
          </w:p>
          <w:p w:rsidR="009B4BC7" w:rsidRPr="00557E34" w:rsidRDefault="009B4BC7" w:rsidP="009322ED">
            <w:pPr>
              <w:spacing w:line="240" w:lineRule="exact"/>
              <w:rPr>
                <w:rFonts w:ascii="Book Antiqua" w:hAnsi="Book Antiqua"/>
                <w:sz w:val="18"/>
                <w:szCs w:val="18"/>
              </w:rPr>
            </w:pPr>
          </w:p>
        </w:tc>
      </w:tr>
    </w:tbl>
    <w:p w:rsidR="0003408F" w:rsidRPr="009B4BC7" w:rsidRDefault="0003408F" w:rsidP="009322ED">
      <w:pPr>
        <w:spacing w:line="240" w:lineRule="exact"/>
      </w:pPr>
    </w:p>
    <w:p w:rsidR="003A70D3" w:rsidRPr="009B4BC7" w:rsidRDefault="003A70D3" w:rsidP="009322ED">
      <w:pPr>
        <w:spacing w:line="240" w:lineRule="exact"/>
        <w:sectPr w:rsidR="003A70D3" w:rsidRPr="009B4BC7" w:rsidSect="007F2F0A">
          <w:footerReference w:type="default" r:id="rId13"/>
          <w:pgSz w:w="16838" w:h="11906" w:orient="landscape"/>
          <w:pgMar w:top="1134" w:right="397" w:bottom="340" w:left="329" w:header="709" w:footer="709" w:gutter="0"/>
          <w:cols w:space="708"/>
          <w:docGrid w:linePitch="360"/>
        </w:sectPr>
      </w:pPr>
    </w:p>
    <w:p w:rsidR="00A124F8" w:rsidRPr="001E2F03" w:rsidRDefault="00A124F8" w:rsidP="009322ED">
      <w:pPr>
        <w:spacing w:line="240" w:lineRule="exact"/>
        <w:ind w:left="2835"/>
        <w:jc w:val="right"/>
        <w:rPr>
          <w:sz w:val="22"/>
          <w:szCs w:val="22"/>
        </w:rPr>
      </w:pPr>
      <w:r w:rsidRPr="001E2F03">
        <w:rPr>
          <w:sz w:val="22"/>
          <w:szCs w:val="22"/>
        </w:rPr>
        <w:t xml:space="preserve">Приложение </w:t>
      </w:r>
      <w:r w:rsidR="0000702A">
        <w:rPr>
          <w:sz w:val="22"/>
          <w:szCs w:val="22"/>
        </w:rPr>
        <w:t>4</w:t>
      </w:r>
      <w:r w:rsidRPr="001E2F03">
        <w:rPr>
          <w:sz w:val="22"/>
          <w:szCs w:val="22"/>
        </w:rPr>
        <w:t xml:space="preserve"> к договору </w:t>
      </w:r>
      <w:r w:rsidR="001E2F03" w:rsidRPr="001E2F03">
        <w:rPr>
          <w:color w:val="000000"/>
          <w:sz w:val="22"/>
          <w:szCs w:val="22"/>
        </w:rPr>
        <w:t xml:space="preserve">№ </w:t>
      </w:r>
      <w:r w:rsidR="00DC4842">
        <w:rPr>
          <w:color w:val="000000"/>
          <w:sz w:val="22"/>
          <w:szCs w:val="22"/>
        </w:rPr>
        <w:t>___-</w:t>
      </w:r>
    </w:p>
    <w:p w:rsidR="00A124F8" w:rsidRPr="006C716C" w:rsidRDefault="00A124F8" w:rsidP="009322ED">
      <w:pPr>
        <w:spacing w:line="240" w:lineRule="exact"/>
        <w:ind w:firstLine="720"/>
        <w:rPr>
          <w:b/>
          <w:bCs/>
        </w:rPr>
      </w:pPr>
    </w:p>
    <w:p w:rsidR="00A124F8" w:rsidRPr="006C23CE" w:rsidRDefault="00A124F8" w:rsidP="009322ED">
      <w:pPr>
        <w:spacing w:line="240" w:lineRule="exact"/>
        <w:ind w:firstLine="720"/>
        <w:jc w:val="center"/>
        <w:rPr>
          <w:b/>
          <w:bCs/>
          <w:sz w:val="21"/>
          <w:szCs w:val="21"/>
        </w:rPr>
      </w:pPr>
      <w:r w:rsidRPr="006C23CE">
        <w:rPr>
          <w:b/>
          <w:bCs/>
          <w:sz w:val="21"/>
          <w:szCs w:val="21"/>
        </w:rPr>
        <w:t>Гарантийное письмо</w:t>
      </w:r>
    </w:p>
    <w:p w:rsidR="00A124F8" w:rsidRPr="006C23CE" w:rsidRDefault="00A124F8" w:rsidP="009322ED">
      <w:pPr>
        <w:spacing w:line="240" w:lineRule="exact"/>
        <w:rPr>
          <w:bCs/>
          <w:sz w:val="21"/>
          <w:szCs w:val="21"/>
        </w:rPr>
      </w:pPr>
      <w:r w:rsidRPr="006C23CE">
        <w:rPr>
          <w:bCs/>
          <w:sz w:val="21"/>
          <w:szCs w:val="21"/>
        </w:rPr>
        <w:t xml:space="preserve">г. Владивосток             </w:t>
      </w:r>
      <w:r w:rsidRPr="006C23CE">
        <w:rPr>
          <w:bCs/>
          <w:sz w:val="21"/>
          <w:szCs w:val="21"/>
        </w:rPr>
        <w:tab/>
        <w:t xml:space="preserve">                                                               </w:t>
      </w:r>
      <w:r w:rsidR="001E2F03">
        <w:rPr>
          <w:bCs/>
          <w:sz w:val="21"/>
          <w:szCs w:val="21"/>
        </w:rPr>
        <w:t xml:space="preserve">                 </w:t>
      </w:r>
      <w:r w:rsidRPr="006C23CE">
        <w:rPr>
          <w:bCs/>
          <w:sz w:val="21"/>
          <w:szCs w:val="21"/>
        </w:rPr>
        <w:t xml:space="preserve">          </w:t>
      </w:r>
      <w:r w:rsidR="00CC6B4A">
        <w:rPr>
          <w:bCs/>
          <w:sz w:val="21"/>
          <w:szCs w:val="21"/>
        </w:rPr>
        <w:t xml:space="preserve">      </w:t>
      </w:r>
      <w:r w:rsidR="00DC4842">
        <w:rPr>
          <w:bCs/>
          <w:sz w:val="21"/>
          <w:szCs w:val="21"/>
        </w:rPr>
        <w:t xml:space="preserve">    </w:t>
      </w:r>
      <w:r w:rsidRPr="006C23CE">
        <w:rPr>
          <w:bCs/>
          <w:sz w:val="21"/>
          <w:szCs w:val="21"/>
        </w:rPr>
        <w:t xml:space="preserve">     «</w:t>
      </w:r>
      <w:r w:rsidR="00DC4842">
        <w:rPr>
          <w:bCs/>
          <w:sz w:val="21"/>
          <w:szCs w:val="21"/>
        </w:rPr>
        <w:t xml:space="preserve">      </w:t>
      </w:r>
      <w:r w:rsidRPr="006C23CE">
        <w:rPr>
          <w:bCs/>
          <w:sz w:val="21"/>
          <w:szCs w:val="21"/>
        </w:rPr>
        <w:t xml:space="preserve">» </w:t>
      </w:r>
      <w:r w:rsidR="00DC4842">
        <w:rPr>
          <w:bCs/>
          <w:sz w:val="21"/>
          <w:szCs w:val="21"/>
        </w:rPr>
        <w:t>---------</w:t>
      </w:r>
      <w:r w:rsidRPr="006C23CE">
        <w:rPr>
          <w:bCs/>
          <w:sz w:val="21"/>
          <w:szCs w:val="21"/>
        </w:rPr>
        <w:t>20</w:t>
      </w:r>
      <w:r w:rsidR="007D25E7">
        <w:rPr>
          <w:bCs/>
          <w:sz w:val="21"/>
          <w:szCs w:val="21"/>
        </w:rPr>
        <w:t>2</w:t>
      </w:r>
      <w:r w:rsidR="00DC4842">
        <w:rPr>
          <w:bCs/>
          <w:sz w:val="21"/>
          <w:szCs w:val="21"/>
        </w:rPr>
        <w:t>____</w:t>
      </w:r>
      <w:r w:rsidR="003D7373">
        <w:rPr>
          <w:bCs/>
          <w:sz w:val="21"/>
          <w:szCs w:val="21"/>
        </w:rPr>
        <w:t xml:space="preserve"> </w:t>
      </w:r>
      <w:r w:rsidRPr="006C23CE">
        <w:rPr>
          <w:bCs/>
          <w:sz w:val="21"/>
          <w:szCs w:val="21"/>
        </w:rPr>
        <w:t>г.</w:t>
      </w:r>
    </w:p>
    <w:p w:rsidR="00A124F8" w:rsidRPr="006C23CE" w:rsidRDefault="00A124F8" w:rsidP="009322ED">
      <w:pPr>
        <w:spacing w:line="240" w:lineRule="exact"/>
        <w:rPr>
          <w:sz w:val="21"/>
          <w:szCs w:val="21"/>
        </w:rPr>
      </w:pPr>
    </w:p>
    <w:p w:rsidR="00A124F8" w:rsidRPr="006C23CE" w:rsidRDefault="00DC4842" w:rsidP="009322ED">
      <w:pPr>
        <w:spacing w:line="240" w:lineRule="exact"/>
        <w:jc w:val="both"/>
        <w:rPr>
          <w:sz w:val="21"/>
          <w:szCs w:val="21"/>
        </w:rPr>
      </w:pPr>
      <w:r w:rsidRPr="00A0202F">
        <w:t>___________________________ (далее – «Подрядчик»), в лице _______________________, действующего на основании</w:t>
      </w:r>
      <w:r>
        <w:t xml:space="preserve">                       </w:t>
      </w:r>
      <w:r w:rsidR="00A124F8" w:rsidRPr="006C23CE">
        <w:rPr>
          <w:sz w:val="21"/>
          <w:szCs w:val="21"/>
        </w:rPr>
        <w:t>, принимает на себя следующие обязательства:</w:t>
      </w:r>
    </w:p>
    <w:p w:rsidR="00A124F8" w:rsidRPr="006C23CE" w:rsidRDefault="00A124F8" w:rsidP="009322ED">
      <w:pPr>
        <w:numPr>
          <w:ilvl w:val="0"/>
          <w:numId w:val="1"/>
        </w:numPr>
        <w:tabs>
          <w:tab w:val="left" w:pos="851"/>
        </w:tabs>
        <w:autoSpaceDE w:val="0"/>
        <w:autoSpaceDN w:val="0"/>
        <w:adjustRightInd w:val="0"/>
        <w:spacing w:line="240" w:lineRule="exact"/>
        <w:ind w:left="0" w:firstLine="567"/>
        <w:jc w:val="both"/>
        <w:rPr>
          <w:sz w:val="21"/>
          <w:szCs w:val="21"/>
        </w:rPr>
      </w:pPr>
      <w:r w:rsidRPr="006C23CE">
        <w:rPr>
          <w:sz w:val="21"/>
          <w:szCs w:val="21"/>
        </w:rPr>
        <w:t xml:space="preserve"> Не привлекать и не допускать привлечения к исполнению обязательств по Договору (каждому из Договоров)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4" w:history="1">
        <w:r w:rsidRPr="006C23CE">
          <w:rPr>
            <w:color w:val="0000FF"/>
            <w:sz w:val="21"/>
            <w:szCs w:val="21"/>
            <w:u w:val="single"/>
          </w:rPr>
          <w:t>№ 18162/09</w:t>
        </w:r>
      </w:hyperlink>
      <w:r w:rsidRPr="006C23CE">
        <w:rPr>
          <w:sz w:val="21"/>
          <w:szCs w:val="21"/>
        </w:rPr>
        <w:t xml:space="preserve"> и от 25.05.2010 </w:t>
      </w:r>
      <w:hyperlink r:id="rId15" w:history="1">
        <w:r w:rsidRPr="006C23CE">
          <w:rPr>
            <w:color w:val="0000FF"/>
            <w:sz w:val="21"/>
            <w:szCs w:val="21"/>
            <w:u w:val="single"/>
          </w:rPr>
          <w:t>№ 15658/09</w:t>
        </w:r>
      </w:hyperlink>
      <w:r w:rsidRPr="006C23CE">
        <w:rPr>
          <w:sz w:val="21"/>
          <w:szCs w:val="21"/>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6C23CE">
        <w:rPr>
          <w:rFonts w:eastAsia="Calibri"/>
          <w:sz w:val="21"/>
          <w:szCs w:val="21"/>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6C23CE">
        <w:rPr>
          <w:sz w:val="21"/>
          <w:szCs w:val="21"/>
        </w:rPr>
        <w:t xml:space="preserve"> или заменяющий его документ). </w:t>
      </w:r>
    </w:p>
    <w:p w:rsidR="00A124F8" w:rsidRPr="006C23CE" w:rsidRDefault="00A124F8" w:rsidP="009322ED">
      <w:pPr>
        <w:numPr>
          <w:ilvl w:val="0"/>
          <w:numId w:val="1"/>
        </w:numPr>
        <w:tabs>
          <w:tab w:val="left" w:pos="851"/>
        </w:tabs>
        <w:autoSpaceDE w:val="0"/>
        <w:autoSpaceDN w:val="0"/>
        <w:adjustRightInd w:val="0"/>
        <w:spacing w:line="240" w:lineRule="exact"/>
        <w:ind w:left="0" w:firstLine="567"/>
        <w:jc w:val="both"/>
        <w:rPr>
          <w:sz w:val="21"/>
          <w:szCs w:val="21"/>
        </w:rPr>
      </w:pPr>
      <w:r w:rsidRPr="006C23CE">
        <w:rPr>
          <w:sz w:val="21"/>
          <w:szCs w:val="21"/>
        </w:rPr>
        <w:t xml:space="preserve">Незамедлительно уведомить </w:t>
      </w:r>
      <w:r w:rsidRPr="006C23CE">
        <w:rPr>
          <w:i/>
          <w:sz w:val="21"/>
          <w:szCs w:val="21"/>
        </w:rPr>
        <w:t>Заказчика</w:t>
      </w:r>
      <w:r w:rsidRPr="006C23CE">
        <w:rPr>
          <w:sz w:val="21"/>
          <w:szCs w:val="21"/>
        </w:rPr>
        <w:t xml:space="preserve">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Договора. </w:t>
      </w:r>
    </w:p>
    <w:p w:rsidR="00A124F8" w:rsidRPr="006C23CE" w:rsidRDefault="00A124F8" w:rsidP="009322ED">
      <w:pPr>
        <w:numPr>
          <w:ilvl w:val="0"/>
          <w:numId w:val="1"/>
        </w:numPr>
        <w:tabs>
          <w:tab w:val="left" w:pos="851"/>
        </w:tabs>
        <w:autoSpaceDE w:val="0"/>
        <w:autoSpaceDN w:val="0"/>
        <w:adjustRightInd w:val="0"/>
        <w:spacing w:line="240" w:lineRule="exact"/>
        <w:ind w:left="0" w:firstLine="567"/>
        <w:jc w:val="both"/>
        <w:rPr>
          <w:sz w:val="21"/>
          <w:szCs w:val="21"/>
        </w:rPr>
      </w:pPr>
      <w:r w:rsidRPr="006C23CE">
        <w:rPr>
          <w:sz w:val="21"/>
          <w:szCs w:val="21"/>
        </w:rPr>
        <w:t xml:space="preserve">Настоящим </w:t>
      </w:r>
      <w:r w:rsidR="002A550F">
        <w:rPr>
          <w:i/>
          <w:sz w:val="21"/>
          <w:szCs w:val="21"/>
        </w:rPr>
        <w:t>Подрядчик</w:t>
      </w:r>
      <w:r w:rsidRPr="006C23CE">
        <w:rPr>
          <w:i/>
          <w:sz w:val="21"/>
          <w:szCs w:val="21"/>
        </w:rPr>
        <w:t xml:space="preserve"> </w:t>
      </w:r>
      <w:r w:rsidRPr="006C23CE">
        <w:rPr>
          <w:sz w:val="21"/>
          <w:szCs w:val="21"/>
        </w:rPr>
        <w:t xml:space="preserve">подтверждает и признает, что содержащиеся в данном письме гарантии могут рассматриваться как существенные условия Договора со стороны </w:t>
      </w:r>
      <w:r w:rsidRPr="006C23CE">
        <w:rPr>
          <w:i/>
          <w:sz w:val="21"/>
          <w:szCs w:val="21"/>
        </w:rPr>
        <w:t>Заказчика</w:t>
      </w:r>
      <w:r w:rsidRPr="006C23CE">
        <w:rPr>
          <w:sz w:val="21"/>
          <w:szCs w:val="21"/>
        </w:rPr>
        <w:t xml:space="preserve"> и </w:t>
      </w:r>
      <w:r w:rsidRPr="006C23CE">
        <w:rPr>
          <w:i/>
          <w:sz w:val="21"/>
          <w:szCs w:val="21"/>
        </w:rPr>
        <w:t>Заказчик</w:t>
      </w:r>
      <w:r w:rsidRPr="006C23CE">
        <w:rPr>
          <w:sz w:val="21"/>
          <w:szCs w:val="21"/>
        </w:rPr>
        <w:t xml:space="preserve"> вправе исходить из них при исполнении Договора.  </w:t>
      </w:r>
    </w:p>
    <w:p w:rsidR="00A124F8" w:rsidRPr="006C23CE" w:rsidRDefault="00A124F8" w:rsidP="009322ED">
      <w:pPr>
        <w:numPr>
          <w:ilvl w:val="0"/>
          <w:numId w:val="1"/>
        </w:numPr>
        <w:tabs>
          <w:tab w:val="left" w:pos="851"/>
        </w:tabs>
        <w:autoSpaceDE w:val="0"/>
        <w:autoSpaceDN w:val="0"/>
        <w:adjustRightInd w:val="0"/>
        <w:spacing w:line="240" w:lineRule="exact"/>
        <w:ind w:left="0" w:firstLine="567"/>
        <w:jc w:val="both"/>
        <w:rPr>
          <w:sz w:val="21"/>
          <w:szCs w:val="21"/>
        </w:rPr>
      </w:pPr>
      <w:r w:rsidRPr="006C23CE">
        <w:rPr>
          <w:sz w:val="21"/>
          <w:szCs w:val="21"/>
        </w:rPr>
        <w:t xml:space="preserve">В случае нарушения </w:t>
      </w:r>
      <w:r w:rsidR="002A550F">
        <w:rPr>
          <w:i/>
          <w:sz w:val="21"/>
          <w:szCs w:val="21"/>
        </w:rPr>
        <w:t xml:space="preserve">Подрядчиком </w:t>
      </w:r>
      <w:r w:rsidRPr="006C23CE">
        <w:rPr>
          <w:sz w:val="21"/>
          <w:szCs w:val="21"/>
        </w:rPr>
        <w:t xml:space="preserve">обязательств, установленных в п.п. 1, 2 настоящего Гарантийного письма, </w:t>
      </w:r>
      <w:r w:rsidRPr="006C23CE">
        <w:rPr>
          <w:i/>
          <w:sz w:val="21"/>
          <w:szCs w:val="21"/>
        </w:rPr>
        <w:t>Заказчик</w:t>
      </w:r>
      <w:r w:rsidRPr="006C23CE">
        <w:rPr>
          <w:sz w:val="21"/>
          <w:szCs w:val="21"/>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002A550F">
        <w:rPr>
          <w:i/>
          <w:sz w:val="21"/>
          <w:szCs w:val="21"/>
        </w:rPr>
        <w:t>Подрядчиком</w:t>
      </w:r>
      <w:r w:rsidRPr="006C23CE">
        <w:rPr>
          <w:i/>
          <w:sz w:val="21"/>
          <w:szCs w:val="21"/>
        </w:rPr>
        <w:t>.</w:t>
      </w:r>
    </w:p>
    <w:p w:rsidR="00A124F8" w:rsidRPr="006C23CE" w:rsidRDefault="00A124F8" w:rsidP="009322ED">
      <w:pPr>
        <w:numPr>
          <w:ilvl w:val="0"/>
          <w:numId w:val="1"/>
        </w:numPr>
        <w:tabs>
          <w:tab w:val="left" w:pos="851"/>
        </w:tabs>
        <w:autoSpaceDE w:val="0"/>
        <w:autoSpaceDN w:val="0"/>
        <w:adjustRightInd w:val="0"/>
        <w:spacing w:line="240" w:lineRule="exact"/>
        <w:ind w:left="0" w:firstLine="567"/>
        <w:jc w:val="both"/>
        <w:rPr>
          <w:sz w:val="21"/>
          <w:szCs w:val="21"/>
        </w:rPr>
      </w:pPr>
      <w:r w:rsidRPr="006C23CE">
        <w:rPr>
          <w:sz w:val="21"/>
          <w:szCs w:val="21"/>
        </w:rPr>
        <w:t xml:space="preserve">Договор будет считаться расторгнутым с даты, указанной в Уведомлении при условии, что </w:t>
      </w:r>
      <w:r w:rsidRPr="006C23CE">
        <w:rPr>
          <w:i/>
          <w:sz w:val="21"/>
          <w:szCs w:val="21"/>
        </w:rPr>
        <w:t>Заказчик</w:t>
      </w:r>
      <w:r w:rsidRPr="006C23CE">
        <w:rPr>
          <w:sz w:val="21"/>
          <w:szCs w:val="21"/>
        </w:rPr>
        <w:t xml:space="preserve"> не отзовет указанное Уведомление по итогам рассмотрения мотивированных возражений </w:t>
      </w:r>
      <w:r w:rsidR="002A550F">
        <w:rPr>
          <w:i/>
          <w:sz w:val="21"/>
          <w:szCs w:val="21"/>
        </w:rPr>
        <w:t>Подрядчика</w:t>
      </w:r>
      <w:r w:rsidRPr="006C23CE">
        <w:rPr>
          <w:i/>
          <w:sz w:val="21"/>
          <w:szCs w:val="21"/>
        </w:rPr>
        <w:t xml:space="preserve"> </w:t>
      </w:r>
      <w:r w:rsidRPr="006C23CE">
        <w:rPr>
          <w:sz w:val="21"/>
          <w:szCs w:val="21"/>
        </w:rPr>
        <w:t>до указанной даты расторжения.</w:t>
      </w:r>
    </w:p>
    <w:p w:rsidR="00A124F8" w:rsidRPr="006C23CE" w:rsidRDefault="00A124F8" w:rsidP="009322ED">
      <w:pPr>
        <w:numPr>
          <w:ilvl w:val="0"/>
          <w:numId w:val="1"/>
        </w:numPr>
        <w:tabs>
          <w:tab w:val="left" w:pos="851"/>
        </w:tabs>
        <w:autoSpaceDE w:val="0"/>
        <w:autoSpaceDN w:val="0"/>
        <w:adjustRightInd w:val="0"/>
        <w:spacing w:line="240" w:lineRule="exact"/>
        <w:ind w:left="0" w:firstLine="567"/>
        <w:jc w:val="both"/>
        <w:rPr>
          <w:sz w:val="21"/>
          <w:szCs w:val="21"/>
        </w:rPr>
      </w:pPr>
      <w:r w:rsidRPr="006C23CE">
        <w:rPr>
          <w:sz w:val="21"/>
          <w:szCs w:val="21"/>
        </w:rPr>
        <w:t xml:space="preserve">Настоящим </w:t>
      </w:r>
      <w:r w:rsidR="002A550F">
        <w:rPr>
          <w:i/>
          <w:sz w:val="21"/>
          <w:szCs w:val="21"/>
        </w:rPr>
        <w:t>Подрядчик</w:t>
      </w:r>
      <w:r w:rsidRPr="006C23CE">
        <w:rPr>
          <w:i/>
          <w:sz w:val="21"/>
          <w:szCs w:val="21"/>
        </w:rPr>
        <w:t xml:space="preserve"> </w:t>
      </w:r>
      <w:r w:rsidRPr="006C23CE">
        <w:rPr>
          <w:sz w:val="21"/>
          <w:szCs w:val="21"/>
        </w:rPr>
        <w:t xml:space="preserve">принимает обязательство уплатить </w:t>
      </w:r>
      <w:r w:rsidRPr="006C23CE">
        <w:rPr>
          <w:i/>
          <w:sz w:val="21"/>
          <w:szCs w:val="21"/>
        </w:rPr>
        <w:t xml:space="preserve">Заказчику </w:t>
      </w:r>
      <w:r w:rsidRPr="006C23CE">
        <w:rPr>
          <w:sz w:val="21"/>
          <w:szCs w:val="21"/>
        </w:rPr>
        <w:t xml:space="preserve">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6C23CE">
        <w:rPr>
          <w:i/>
          <w:sz w:val="21"/>
          <w:szCs w:val="21"/>
        </w:rPr>
        <w:t xml:space="preserve">Заказчику </w:t>
      </w:r>
      <w:r w:rsidRPr="006C23CE">
        <w:rPr>
          <w:sz w:val="21"/>
          <w:szCs w:val="21"/>
        </w:rPr>
        <w:t>в результате нарушения обязательств, установленных в п.п. 1, 2  настоящего Гарантийного письма, сверх суммы штрафа.</w:t>
      </w:r>
    </w:p>
    <w:p w:rsidR="00A124F8" w:rsidRPr="006C23CE" w:rsidRDefault="00A124F8" w:rsidP="009322ED">
      <w:pPr>
        <w:numPr>
          <w:ilvl w:val="0"/>
          <w:numId w:val="1"/>
        </w:numPr>
        <w:tabs>
          <w:tab w:val="left" w:pos="851"/>
        </w:tabs>
        <w:autoSpaceDE w:val="0"/>
        <w:autoSpaceDN w:val="0"/>
        <w:adjustRightInd w:val="0"/>
        <w:spacing w:line="240" w:lineRule="exact"/>
        <w:ind w:left="0" w:firstLine="567"/>
        <w:jc w:val="both"/>
        <w:rPr>
          <w:sz w:val="21"/>
          <w:szCs w:val="21"/>
        </w:rPr>
      </w:pPr>
      <w:r w:rsidRPr="006C23CE">
        <w:rPr>
          <w:sz w:val="21"/>
          <w:szCs w:val="21"/>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6C23CE">
        <w:rPr>
          <w:i/>
          <w:sz w:val="21"/>
          <w:szCs w:val="21"/>
        </w:rPr>
        <w:t>Заказчик</w:t>
      </w:r>
      <w:r w:rsidRPr="006C23CE">
        <w:rPr>
          <w:sz w:val="21"/>
          <w:szCs w:val="21"/>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A124F8" w:rsidRPr="006C23CE" w:rsidRDefault="00A124F8" w:rsidP="009322ED">
      <w:pPr>
        <w:numPr>
          <w:ilvl w:val="0"/>
          <w:numId w:val="1"/>
        </w:numPr>
        <w:tabs>
          <w:tab w:val="left" w:pos="567"/>
          <w:tab w:val="left" w:pos="851"/>
        </w:tabs>
        <w:autoSpaceDE w:val="0"/>
        <w:autoSpaceDN w:val="0"/>
        <w:adjustRightInd w:val="0"/>
        <w:spacing w:line="240" w:lineRule="exact"/>
        <w:ind w:left="0" w:firstLine="567"/>
        <w:jc w:val="both"/>
        <w:rPr>
          <w:sz w:val="21"/>
          <w:szCs w:val="21"/>
        </w:rPr>
      </w:pPr>
      <w:r w:rsidRPr="006C23CE">
        <w:rPr>
          <w:i/>
          <w:sz w:val="21"/>
          <w:szCs w:val="21"/>
        </w:rPr>
        <w:t>Заказчик</w:t>
      </w:r>
      <w:r w:rsidRPr="006C23CE">
        <w:rPr>
          <w:sz w:val="21"/>
          <w:szCs w:val="21"/>
        </w:rPr>
        <w:t xml:space="preserve"> вправе приостановить осуществление платежей, причитающихся </w:t>
      </w:r>
      <w:r w:rsidR="002A550F">
        <w:rPr>
          <w:i/>
          <w:sz w:val="21"/>
          <w:szCs w:val="21"/>
        </w:rPr>
        <w:t xml:space="preserve">Подрядчику </w:t>
      </w:r>
      <w:r w:rsidRPr="006C23CE">
        <w:rPr>
          <w:sz w:val="21"/>
          <w:szCs w:val="21"/>
        </w:rPr>
        <w:t xml:space="preserve">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6C23CE">
        <w:rPr>
          <w:i/>
          <w:sz w:val="21"/>
          <w:szCs w:val="21"/>
        </w:rPr>
        <w:t>Заказчик</w:t>
      </w:r>
      <w:r w:rsidRPr="006C23CE">
        <w:rPr>
          <w:sz w:val="21"/>
          <w:szCs w:val="21"/>
        </w:rPr>
        <w:t xml:space="preserve"> не будет считаться просрочившим и/или нарушившим свои обязательства по Договору.</w:t>
      </w:r>
    </w:p>
    <w:p w:rsidR="00A124F8" w:rsidRPr="006C23CE" w:rsidRDefault="00A124F8" w:rsidP="009322ED">
      <w:pPr>
        <w:numPr>
          <w:ilvl w:val="0"/>
          <w:numId w:val="1"/>
        </w:numPr>
        <w:tabs>
          <w:tab w:val="left" w:pos="567"/>
          <w:tab w:val="left" w:pos="851"/>
        </w:tabs>
        <w:autoSpaceDE w:val="0"/>
        <w:autoSpaceDN w:val="0"/>
        <w:adjustRightInd w:val="0"/>
        <w:spacing w:line="240" w:lineRule="exact"/>
        <w:ind w:left="0" w:firstLine="567"/>
        <w:jc w:val="both"/>
        <w:rPr>
          <w:sz w:val="21"/>
          <w:szCs w:val="21"/>
        </w:rPr>
      </w:pPr>
      <w:r w:rsidRPr="006C23CE">
        <w:rPr>
          <w:sz w:val="21"/>
          <w:szCs w:val="21"/>
        </w:rPr>
        <w:t xml:space="preserve">Обязательства </w:t>
      </w:r>
      <w:r w:rsidR="002A550F">
        <w:rPr>
          <w:i/>
          <w:sz w:val="21"/>
          <w:szCs w:val="21"/>
        </w:rPr>
        <w:t>Подрядчика</w:t>
      </w:r>
      <w:r w:rsidRPr="006C23CE">
        <w:rPr>
          <w:i/>
          <w:sz w:val="21"/>
          <w:szCs w:val="21"/>
        </w:rPr>
        <w:t xml:space="preserve"> </w:t>
      </w:r>
      <w:r w:rsidRPr="006C23CE">
        <w:rPr>
          <w:sz w:val="21"/>
          <w:szCs w:val="21"/>
        </w:rPr>
        <w:t xml:space="preserve">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и 7 продолжают действовать в течение 4 (четырех) лет после окончания срока действия Договора.  </w:t>
      </w:r>
    </w:p>
    <w:p w:rsidR="00A124F8" w:rsidRPr="006C716C" w:rsidRDefault="00A124F8" w:rsidP="009322ED">
      <w:pPr>
        <w:numPr>
          <w:ilvl w:val="0"/>
          <w:numId w:val="1"/>
        </w:numPr>
        <w:tabs>
          <w:tab w:val="left" w:pos="567"/>
          <w:tab w:val="left" w:pos="993"/>
        </w:tabs>
        <w:autoSpaceDE w:val="0"/>
        <w:autoSpaceDN w:val="0"/>
        <w:adjustRightInd w:val="0"/>
        <w:spacing w:line="240" w:lineRule="exact"/>
        <w:ind w:left="0" w:firstLine="567"/>
        <w:jc w:val="both"/>
      </w:pPr>
      <w:r w:rsidRPr="006C23CE">
        <w:rPr>
          <w:sz w:val="21"/>
          <w:szCs w:val="21"/>
        </w:rPr>
        <w:t xml:space="preserve">Настоящее Гарантийное письмо составлено в одном оригинальном экземпляре, передаваемым </w:t>
      </w:r>
      <w:r w:rsidRPr="006C23CE">
        <w:rPr>
          <w:i/>
          <w:sz w:val="21"/>
          <w:szCs w:val="21"/>
        </w:rPr>
        <w:t>Заказчику</w:t>
      </w:r>
      <w:r w:rsidRPr="006C23CE">
        <w:rPr>
          <w:sz w:val="21"/>
          <w:szCs w:val="21"/>
        </w:rPr>
        <w:t xml:space="preserve">. Копия такого экземпляра с отметкой </w:t>
      </w:r>
      <w:r w:rsidRPr="006C23CE">
        <w:rPr>
          <w:i/>
          <w:sz w:val="21"/>
          <w:szCs w:val="21"/>
        </w:rPr>
        <w:t>Заказчика</w:t>
      </w:r>
      <w:r w:rsidRPr="006C23CE">
        <w:rPr>
          <w:sz w:val="21"/>
          <w:szCs w:val="21"/>
        </w:rPr>
        <w:t xml:space="preserve"> в получении имеет равную с оригиналом юридическую силу. </w:t>
      </w:r>
    </w:p>
    <w:tbl>
      <w:tblPr>
        <w:tblW w:w="9923" w:type="dxa"/>
        <w:tblInd w:w="55" w:type="dxa"/>
        <w:tblLayout w:type="fixed"/>
        <w:tblCellMar>
          <w:top w:w="55" w:type="dxa"/>
          <w:left w:w="55" w:type="dxa"/>
          <w:bottom w:w="55" w:type="dxa"/>
          <w:right w:w="55" w:type="dxa"/>
        </w:tblCellMar>
        <w:tblLook w:val="0000" w:firstRow="0" w:lastRow="0" w:firstColumn="0" w:lastColumn="0" w:noHBand="0" w:noVBand="0"/>
      </w:tblPr>
      <w:tblGrid>
        <w:gridCol w:w="9923"/>
      </w:tblGrid>
      <w:tr w:rsidR="003D7373" w:rsidRPr="008D29AA" w:rsidTr="003D7373">
        <w:trPr>
          <w:trHeight w:val="832"/>
        </w:trPr>
        <w:tc>
          <w:tcPr>
            <w:tcW w:w="9923" w:type="dxa"/>
            <w:shd w:val="clear" w:color="auto" w:fill="auto"/>
          </w:tcPr>
          <w:p w:rsidR="003D7373" w:rsidRDefault="003D7373" w:rsidP="009322ED">
            <w:pPr>
              <w:snapToGrid w:val="0"/>
              <w:spacing w:line="240" w:lineRule="exact"/>
              <w:ind w:left="50" w:right="-385"/>
              <w:rPr>
                <w:bCs/>
                <w:color w:val="000000"/>
                <w:sz w:val="22"/>
                <w:szCs w:val="22"/>
              </w:rPr>
            </w:pPr>
            <w:r w:rsidRPr="003D7373">
              <w:rPr>
                <w:bCs/>
                <w:color w:val="000000"/>
                <w:sz w:val="22"/>
                <w:szCs w:val="22"/>
              </w:rPr>
              <w:t>Индивидуальный предприниматель</w:t>
            </w:r>
          </w:p>
          <w:p w:rsidR="00F538FF" w:rsidRDefault="00F538FF" w:rsidP="009322ED">
            <w:pPr>
              <w:snapToGrid w:val="0"/>
              <w:spacing w:line="240" w:lineRule="exact"/>
              <w:ind w:left="50" w:right="-385"/>
              <w:rPr>
                <w:bCs/>
                <w:color w:val="000000"/>
                <w:sz w:val="22"/>
                <w:szCs w:val="22"/>
              </w:rPr>
            </w:pPr>
          </w:p>
          <w:p w:rsidR="003D7373" w:rsidRPr="003D7373" w:rsidRDefault="00DC4842" w:rsidP="009322ED">
            <w:pPr>
              <w:snapToGrid w:val="0"/>
              <w:spacing w:line="240" w:lineRule="exact"/>
              <w:ind w:left="50" w:right="-385"/>
              <w:rPr>
                <w:bCs/>
                <w:color w:val="000000"/>
                <w:sz w:val="22"/>
                <w:szCs w:val="22"/>
              </w:rPr>
            </w:pPr>
            <w:r>
              <w:rPr>
                <w:bCs/>
                <w:color w:val="000000"/>
                <w:sz w:val="22"/>
                <w:szCs w:val="22"/>
              </w:rPr>
              <w:t>Подрядчик</w:t>
            </w:r>
            <w:r w:rsidR="003D7373" w:rsidRPr="003D7373">
              <w:rPr>
                <w:bCs/>
                <w:color w:val="000000"/>
                <w:sz w:val="22"/>
                <w:szCs w:val="22"/>
              </w:rPr>
              <w:t>.</w:t>
            </w:r>
            <w:r w:rsidR="003D7373">
              <w:rPr>
                <w:bCs/>
                <w:color w:val="000000"/>
                <w:sz w:val="22"/>
                <w:szCs w:val="22"/>
              </w:rPr>
              <w:t xml:space="preserve">                                       </w:t>
            </w:r>
            <w:r w:rsidR="003D7373" w:rsidRPr="003D7373">
              <w:rPr>
                <w:bCs/>
                <w:color w:val="000000"/>
                <w:sz w:val="22"/>
                <w:szCs w:val="22"/>
              </w:rPr>
              <w:t>__________________________</w:t>
            </w:r>
            <w:r w:rsidR="003D7373">
              <w:rPr>
                <w:bCs/>
                <w:color w:val="000000"/>
                <w:sz w:val="22"/>
                <w:szCs w:val="22"/>
              </w:rPr>
              <w:t xml:space="preserve">                 </w:t>
            </w:r>
            <w:r w:rsidR="003D7373" w:rsidRPr="003D7373">
              <w:rPr>
                <w:bCs/>
                <w:color w:val="000000"/>
                <w:sz w:val="22"/>
                <w:szCs w:val="22"/>
              </w:rPr>
              <w:t xml:space="preserve">  /</w:t>
            </w:r>
            <w:r>
              <w:rPr>
                <w:bCs/>
                <w:color w:val="000000"/>
                <w:sz w:val="22"/>
                <w:szCs w:val="22"/>
              </w:rPr>
              <w:t xml:space="preserve">      </w:t>
            </w:r>
            <w:r w:rsidR="003D7373" w:rsidRPr="003D7373">
              <w:rPr>
                <w:bCs/>
                <w:color w:val="000000"/>
                <w:sz w:val="22"/>
                <w:szCs w:val="22"/>
              </w:rPr>
              <w:t xml:space="preserve"> </w:t>
            </w:r>
            <w:r>
              <w:rPr>
                <w:bCs/>
                <w:color w:val="000000"/>
                <w:sz w:val="22"/>
                <w:szCs w:val="22"/>
              </w:rPr>
              <w:t xml:space="preserve">ФИО     </w:t>
            </w:r>
            <w:r w:rsidR="003D7373" w:rsidRPr="003D7373">
              <w:rPr>
                <w:bCs/>
                <w:color w:val="000000"/>
                <w:sz w:val="22"/>
                <w:szCs w:val="22"/>
              </w:rPr>
              <w:t xml:space="preserve"> / </w:t>
            </w:r>
          </w:p>
          <w:p w:rsidR="00DC4842" w:rsidRDefault="00DC4842" w:rsidP="009322ED">
            <w:pPr>
              <w:snapToGrid w:val="0"/>
              <w:spacing w:line="240" w:lineRule="exact"/>
              <w:ind w:left="50" w:right="-385"/>
              <w:jc w:val="center"/>
              <w:rPr>
                <w:bCs/>
                <w:color w:val="000000"/>
                <w:sz w:val="22"/>
                <w:szCs w:val="22"/>
              </w:rPr>
            </w:pPr>
            <w:r>
              <w:rPr>
                <w:bCs/>
                <w:color w:val="000000"/>
                <w:sz w:val="22"/>
                <w:szCs w:val="22"/>
              </w:rPr>
              <w:t>Подпись</w:t>
            </w:r>
          </w:p>
          <w:p w:rsidR="003D7373" w:rsidRPr="008D29AA" w:rsidRDefault="003D7373" w:rsidP="009322ED">
            <w:pPr>
              <w:snapToGrid w:val="0"/>
              <w:spacing w:line="240" w:lineRule="exact"/>
              <w:ind w:left="50" w:right="-385"/>
              <w:jc w:val="center"/>
              <w:rPr>
                <w:bCs/>
                <w:color w:val="000000"/>
                <w:sz w:val="22"/>
                <w:szCs w:val="22"/>
              </w:rPr>
            </w:pPr>
            <w:r w:rsidRPr="003D7373">
              <w:rPr>
                <w:bCs/>
                <w:color w:val="000000"/>
                <w:sz w:val="22"/>
                <w:szCs w:val="22"/>
              </w:rPr>
              <w:t>м.п.</w:t>
            </w:r>
          </w:p>
        </w:tc>
      </w:tr>
    </w:tbl>
    <w:p w:rsidR="00D23CC7" w:rsidRDefault="00D23CC7" w:rsidP="009322ED">
      <w:pPr>
        <w:spacing w:line="240" w:lineRule="exact"/>
        <w:jc w:val="right"/>
      </w:pPr>
    </w:p>
    <w:p w:rsidR="00D23CC7" w:rsidRDefault="00D23CC7">
      <w:r>
        <w:br w:type="page"/>
      </w:r>
    </w:p>
    <w:p w:rsidR="00D23CC7" w:rsidRPr="004E6BB3" w:rsidRDefault="00D23CC7" w:rsidP="00D23CC7">
      <w:pPr>
        <w:ind w:firstLine="5103"/>
        <w:jc w:val="right"/>
        <w:rPr>
          <w:sz w:val="22"/>
          <w:szCs w:val="22"/>
        </w:rPr>
      </w:pPr>
      <w:r>
        <w:rPr>
          <w:sz w:val="22"/>
          <w:szCs w:val="22"/>
        </w:rPr>
        <w:t xml:space="preserve">Приложение № </w:t>
      </w:r>
      <w:r w:rsidR="00201065">
        <w:rPr>
          <w:sz w:val="22"/>
          <w:szCs w:val="22"/>
        </w:rPr>
        <w:t>5</w:t>
      </w:r>
    </w:p>
    <w:p w:rsidR="00D23CC7" w:rsidRPr="004E6BB3" w:rsidRDefault="00D23CC7" w:rsidP="00D23CC7">
      <w:pPr>
        <w:ind w:firstLine="5103"/>
        <w:jc w:val="right"/>
        <w:rPr>
          <w:rFonts w:eastAsia="Calibri"/>
          <w:sz w:val="22"/>
          <w:szCs w:val="22"/>
          <w:lang w:eastAsia="en-US"/>
        </w:rPr>
      </w:pPr>
      <w:r w:rsidRPr="004E6BB3">
        <w:rPr>
          <w:rFonts w:eastAsia="Calibri"/>
          <w:sz w:val="22"/>
          <w:szCs w:val="22"/>
          <w:lang w:eastAsia="en-US"/>
        </w:rPr>
        <w:t xml:space="preserve">к Договору подряда </w:t>
      </w:r>
    </w:p>
    <w:p w:rsidR="00D23CC7" w:rsidRPr="004E6BB3" w:rsidRDefault="00D23CC7" w:rsidP="00D23CC7">
      <w:pPr>
        <w:ind w:firstLine="5103"/>
        <w:jc w:val="right"/>
      </w:pPr>
      <w:r>
        <w:rPr>
          <w:rFonts w:eastAsia="Calibri"/>
          <w:sz w:val="22"/>
          <w:szCs w:val="22"/>
          <w:lang w:eastAsia="en-US"/>
        </w:rPr>
        <w:t>от «____» __________ 2020</w:t>
      </w:r>
      <w:r w:rsidRPr="004E6BB3">
        <w:rPr>
          <w:rFonts w:eastAsia="Calibri"/>
          <w:sz w:val="22"/>
          <w:szCs w:val="22"/>
          <w:lang w:eastAsia="en-US"/>
        </w:rPr>
        <w:t xml:space="preserve"> г. №</w:t>
      </w:r>
      <w:r>
        <w:rPr>
          <w:rFonts w:eastAsia="Calibri"/>
          <w:sz w:val="22"/>
          <w:szCs w:val="22"/>
          <w:lang w:eastAsia="en-US"/>
        </w:rPr>
        <w:t>20-</w:t>
      </w:r>
      <w:r w:rsidRPr="004E6BB3">
        <w:rPr>
          <w:rFonts w:eastAsia="Calibri"/>
          <w:sz w:val="22"/>
          <w:szCs w:val="22"/>
          <w:lang w:eastAsia="en-US"/>
        </w:rPr>
        <w:t xml:space="preserve"> ____</w:t>
      </w:r>
    </w:p>
    <w:p w:rsidR="00D23CC7" w:rsidRDefault="00D23CC7" w:rsidP="00D23CC7">
      <w:pPr>
        <w:ind w:firstLine="709"/>
        <w:jc w:val="right"/>
      </w:pPr>
    </w:p>
    <w:p w:rsidR="00D23CC7" w:rsidRPr="004E6BB3" w:rsidRDefault="00D23CC7" w:rsidP="00D23CC7">
      <w:pPr>
        <w:ind w:firstLine="709"/>
        <w:jc w:val="right"/>
      </w:pPr>
    </w:p>
    <w:p w:rsidR="00D23CC7" w:rsidRDefault="00D23CC7" w:rsidP="00D23CC7">
      <w:pPr>
        <w:tabs>
          <w:tab w:val="left" w:pos="1134"/>
        </w:tabs>
        <w:jc w:val="center"/>
        <w:rPr>
          <w:b/>
        </w:rPr>
      </w:pPr>
      <w:r w:rsidRPr="004E6BB3">
        <w:rPr>
          <w:b/>
        </w:rPr>
        <w:t>Критерии отбора Банков-Гарантов</w:t>
      </w:r>
    </w:p>
    <w:p w:rsidR="00D23CC7" w:rsidRDefault="00D23CC7" w:rsidP="00D23CC7">
      <w:pPr>
        <w:tabs>
          <w:tab w:val="left" w:pos="1134"/>
        </w:tabs>
        <w:jc w:val="center"/>
        <w:rPr>
          <w:b/>
        </w:rPr>
      </w:pPr>
    </w:p>
    <w:p w:rsidR="00464FE8" w:rsidRPr="00124338" w:rsidRDefault="00464FE8" w:rsidP="00464FE8">
      <w:pPr>
        <w:widowControl w:val="0"/>
        <w:autoSpaceDE w:val="0"/>
        <w:autoSpaceDN w:val="0"/>
        <w:adjustRightInd w:val="0"/>
        <w:ind w:firstLine="709"/>
        <w:jc w:val="both"/>
        <w:rPr>
          <w:rFonts w:eastAsia="TimesNewRomanPS-BoldMT"/>
          <w:lang w:eastAsia="en-US"/>
        </w:rPr>
      </w:pPr>
      <w:r w:rsidRPr="00124338">
        <w:rPr>
          <w:rFonts w:eastAsia="TimesNewRomanPS-BoldMT"/>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fb"/>
          <w:rFonts w:eastAsia="TimesNewRomanPS-BoldMT"/>
          <w:lang w:eastAsia="en-US"/>
        </w:rPr>
        <w:footnoteReference w:id="5"/>
      </w:r>
      <w:r w:rsidRPr="00124338">
        <w:rPr>
          <w:rFonts w:eastAsia="TimesNewRomanPS-BoldMT"/>
          <w:lang w:eastAsia="en-US"/>
        </w:rPr>
        <w:t>, а также соответствовать следующим критериям:</w:t>
      </w:r>
    </w:p>
    <w:p w:rsidR="00464FE8" w:rsidRPr="00124338" w:rsidRDefault="00464FE8" w:rsidP="00464FE8">
      <w:pPr>
        <w:autoSpaceDE w:val="0"/>
        <w:autoSpaceDN w:val="0"/>
        <w:adjustRightInd w:val="0"/>
        <w:ind w:firstLine="709"/>
        <w:jc w:val="both"/>
        <w:rPr>
          <w:rFonts w:eastAsia="TimesNewRomanPS-BoldMT"/>
          <w:lang w:eastAsia="en-US"/>
        </w:rPr>
      </w:pPr>
      <w:r w:rsidRPr="00124338">
        <w:rPr>
          <w:rFonts w:eastAsia="TimesNewRomanPS-BoldMT"/>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464FE8" w:rsidRPr="00124338" w:rsidRDefault="00464FE8" w:rsidP="00464FE8">
      <w:pPr>
        <w:autoSpaceDE w:val="0"/>
        <w:autoSpaceDN w:val="0"/>
        <w:adjustRightInd w:val="0"/>
        <w:ind w:firstLine="709"/>
        <w:jc w:val="both"/>
        <w:rPr>
          <w:rFonts w:eastAsia="TimesNewRomanPS-BoldMT"/>
          <w:lang w:eastAsia="en-US"/>
        </w:rPr>
      </w:pPr>
      <w:r w:rsidRPr="00124338">
        <w:rPr>
          <w:rFonts w:eastAsia="TimesNewRomanPS-BoldMT"/>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464FE8" w:rsidRPr="00124338" w:rsidRDefault="00464FE8" w:rsidP="00464FE8">
      <w:pPr>
        <w:autoSpaceDE w:val="0"/>
        <w:autoSpaceDN w:val="0"/>
        <w:adjustRightInd w:val="0"/>
        <w:ind w:firstLine="709"/>
        <w:jc w:val="both"/>
        <w:rPr>
          <w:rFonts w:eastAsia="TimesNewRomanPS-BoldMT"/>
          <w:lang w:eastAsia="en-US"/>
        </w:rPr>
      </w:pPr>
      <w:r w:rsidRPr="00124338">
        <w:rPr>
          <w:rFonts w:eastAsia="TimesNewRomanPS-BoldMT"/>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t>
      </w:r>
      <w:r w:rsidRPr="00F8297E">
        <w:rPr>
          <w:rFonts w:eastAsia="TimesNewRomanPS-BoldMT"/>
          <w:lang w:eastAsia="en-US"/>
        </w:rPr>
        <w:t>www</w:t>
      </w:r>
      <w:r w:rsidRPr="00124338">
        <w:rPr>
          <w:rFonts w:eastAsia="TimesNewRomanPS-BoldMT"/>
          <w:lang w:eastAsia="en-US"/>
        </w:rPr>
        <w:t>.</w:t>
      </w:r>
      <w:r w:rsidRPr="00F8297E">
        <w:rPr>
          <w:rFonts w:eastAsia="TimesNewRomanPS-BoldMT"/>
          <w:lang w:eastAsia="en-US"/>
        </w:rPr>
        <w:t>cbr</w:t>
      </w:r>
      <w:r w:rsidRPr="00124338">
        <w:rPr>
          <w:rFonts w:eastAsia="TimesNewRomanPS-BoldMT"/>
          <w:lang w:eastAsia="en-US"/>
        </w:rPr>
        <w:t>.</w:t>
      </w:r>
      <w:r w:rsidRPr="00F8297E">
        <w:rPr>
          <w:rFonts w:eastAsia="TimesNewRomanPS-BoldMT"/>
          <w:lang w:eastAsia="en-US"/>
        </w:rPr>
        <w:t>ru</w:t>
      </w:r>
      <w:r w:rsidRPr="00124338">
        <w:rPr>
          <w:rFonts w:eastAsia="TimesNewRomanPS-BoldMT"/>
          <w:lang w:eastAsia="en-US"/>
        </w:rPr>
        <w:t xml:space="preserve">) по строке 000 «Расчет собственных средств (капитала) («Базель </w:t>
      </w:r>
      <w:r w:rsidRPr="00F8297E">
        <w:rPr>
          <w:rFonts w:eastAsia="TimesNewRomanPS-BoldMT"/>
          <w:lang w:eastAsia="en-US"/>
        </w:rPr>
        <w:t>III</w:t>
      </w:r>
      <w:r w:rsidRPr="00124338">
        <w:rPr>
          <w:rFonts w:eastAsia="TimesNewRomanPS-BoldMT"/>
          <w:lang w:eastAsia="en-US"/>
        </w:rPr>
        <w:t xml:space="preserve">»)»,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w:t>
      </w:r>
      <w:r w:rsidRPr="00F8297E">
        <w:rPr>
          <w:rFonts w:eastAsia="TimesNewRomanPS-BoldMT"/>
          <w:lang w:eastAsia="en-US"/>
        </w:rPr>
        <w:t>III</w:t>
      </w:r>
      <w:r w:rsidRPr="00124338">
        <w:rPr>
          <w:rFonts w:eastAsia="TimesNewRomanPS-BoldMT"/>
          <w:lang w:eastAsia="en-US"/>
        </w:rPr>
        <w:t>»)» (далее – Положение) или иным документом, его заменяющим (в случае отмены Положения).</w:t>
      </w:r>
    </w:p>
    <w:p w:rsidR="00464FE8" w:rsidRPr="00124338" w:rsidRDefault="00464FE8" w:rsidP="00464FE8">
      <w:pPr>
        <w:autoSpaceDE w:val="0"/>
        <w:autoSpaceDN w:val="0"/>
        <w:adjustRightInd w:val="0"/>
        <w:ind w:firstLine="709"/>
        <w:jc w:val="both"/>
        <w:rPr>
          <w:rFonts w:eastAsia="TimesNewRomanPS-BoldMT"/>
          <w:lang w:eastAsia="en-US"/>
        </w:rPr>
      </w:pPr>
      <w:r w:rsidRPr="00124338">
        <w:rPr>
          <w:rFonts w:eastAsia="TimesNewRomanPS-BoldMT"/>
          <w:lang w:eastAsia="en-US"/>
        </w:rPr>
        <w:t>4. Иметь кредитный рейтинг по национальной шкале не ниже уровня «А» рейтингового агентства АКРА или не ниже уровня «</w:t>
      </w:r>
      <w:r w:rsidRPr="00F8297E">
        <w:rPr>
          <w:rFonts w:eastAsia="TimesNewRomanPS-BoldMT"/>
          <w:lang w:eastAsia="en-US"/>
        </w:rPr>
        <w:t>ru</w:t>
      </w:r>
      <w:r w:rsidRPr="00124338">
        <w:rPr>
          <w:rFonts w:eastAsia="TimesNewRomanPS-BoldMT"/>
          <w:lang w:eastAsia="en-US"/>
        </w:rPr>
        <w:t xml:space="preserve">А» рейтингового агентства Эксперт РА. </w:t>
      </w:r>
    </w:p>
    <w:p w:rsidR="00464FE8" w:rsidRPr="00124338" w:rsidRDefault="00464FE8" w:rsidP="00464FE8">
      <w:pPr>
        <w:autoSpaceDE w:val="0"/>
        <w:autoSpaceDN w:val="0"/>
        <w:adjustRightInd w:val="0"/>
        <w:ind w:firstLine="709"/>
        <w:jc w:val="both"/>
        <w:rPr>
          <w:rFonts w:eastAsia="TimesNewRomanPS-BoldMT"/>
          <w:lang w:eastAsia="en-US"/>
        </w:rPr>
      </w:pPr>
      <w:r w:rsidRPr="00124338">
        <w:rPr>
          <w:rFonts w:eastAsia="TimesNewRomanPS-BoldMT"/>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lang w:val="en-US" w:eastAsia="en-US"/>
        </w:rPr>
        <w:t>Fitch</w:t>
      </w:r>
      <w:r w:rsidRPr="00124338">
        <w:rPr>
          <w:rFonts w:eastAsia="TimesNewRomanPS-BoldMT"/>
          <w:lang w:eastAsia="en-US"/>
        </w:rPr>
        <w:t>-</w:t>
      </w:r>
      <w:r w:rsidRPr="00F8297E">
        <w:rPr>
          <w:rFonts w:eastAsia="TimesNewRomanPS-BoldMT"/>
          <w:lang w:val="en-US" w:eastAsia="en-US"/>
        </w:rPr>
        <w:t>Ratings</w:t>
      </w:r>
      <w:r w:rsidRPr="00124338">
        <w:rPr>
          <w:rFonts w:eastAsia="TimesNewRomanPS-BoldMT"/>
          <w:lang w:eastAsia="en-US"/>
        </w:rPr>
        <w:t>» или «</w:t>
      </w:r>
      <w:r w:rsidRPr="00F8297E">
        <w:rPr>
          <w:rFonts w:eastAsia="TimesNewRomanPS-BoldMT"/>
          <w:lang w:val="en-US" w:eastAsia="en-US"/>
        </w:rPr>
        <w:t>Standard</w:t>
      </w:r>
      <w:r w:rsidRPr="00124338">
        <w:rPr>
          <w:rFonts w:eastAsia="TimesNewRomanPS-BoldMT"/>
          <w:lang w:eastAsia="en-US"/>
        </w:rPr>
        <w:t xml:space="preserve"> &amp; </w:t>
      </w:r>
      <w:r w:rsidRPr="00F8297E">
        <w:rPr>
          <w:rFonts w:eastAsia="TimesNewRomanPS-BoldMT"/>
          <w:lang w:val="en-US" w:eastAsia="en-US"/>
        </w:rPr>
        <w:t>Poor</w:t>
      </w:r>
      <w:r w:rsidRPr="00124338">
        <w:rPr>
          <w:rFonts w:eastAsia="TimesNewRomanPS-BoldMT"/>
          <w:lang w:eastAsia="en-US"/>
        </w:rPr>
        <w:t>'</w:t>
      </w:r>
      <w:r w:rsidRPr="00F8297E">
        <w:rPr>
          <w:rFonts w:eastAsia="TimesNewRomanPS-BoldMT"/>
          <w:lang w:val="en-US" w:eastAsia="en-US"/>
        </w:rPr>
        <w:t>s</w:t>
      </w:r>
      <w:r w:rsidRPr="00124338">
        <w:rPr>
          <w:rFonts w:eastAsia="TimesNewRomanPS-BoldMT"/>
          <w:lang w:eastAsia="en-US"/>
        </w:rPr>
        <w:t>« либо уровня «</w:t>
      </w:r>
      <w:r w:rsidRPr="00F8297E">
        <w:rPr>
          <w:rFonts w:eastAsia="TimesNewRomanPS-BoldMT"/>
          <w:lang w:val="en-US" w:eastAsia="en-US"/>
        </w:rPr>
        <w:t>B</w:t>
      </w:r>
      <w:r w:rsidRPr="00124338">
        <w:rPr>
          <w:rFonts w:eastAsia="TimesNewRomanPS-BoldMT"/>
          <w:lang w:eastAsia="en-US"/>
        </w:rPr>
        <w:t>а2» по классификации рейтингового агентства «</w:t>
      </w:r>
      <w:r w:rsidRPr="00F8297E">
        <w:rPr>
          <w:rFonts w:eastAsia="TimesNewRomanPS-BoldMT"/>
          <w:lang w:eastAsia="en-US"/>
        </w:rPr>
        <w:t>Moody</w:t>
      </w:r>
      <w:r w:rsidRPr="00124338">
        <w:rPr>
          <w:rFonts w:eastAsia="TimesNewRomanPS-BoldMT"/>
          <w:lang w:eastAsia="en-US"/>
        </w:rPr>
        <w:t>'</w:t>
      </w:r>
      <w:r w:rsidRPr="00F8297E">
        <w:rPr>
          <w:rFonts w:eastAsia="TimesNewRomanPS-BoldMT"/>
          <w:lang w:eastAsia="en-US"/>
        </w:rPr>
        <w:t>s</w:t>
      </w:r>
      <w:r w:rsidRPr="00124338">
        <w:rPr>
          <w:rFonts w:eastAsia="TimesNewRomanPS-BoldMT"/>
          <w:lang w:eastAsia="en-US"/>
        </w:rPr>
        <w:t xml:space="preserve"> </w:t>
      </w:r>
      <w:r w:rsidRPr="00F8297E">
        <w:rPr>
          <w:rFonts w:eastAsia="TimesNewRomanPS-BoldMT"/>
          <w:lang w:eastAsia="en-US"/>
        </w:rPr>
        <w:t>Investors</w:t>
      </w:r>
      <w:r w:rsidRPr="00124338">
        <w:rPr>
          <w:rFonts w:eastAsia="TimesNewRomanPS-BoldMT"/>
          <w:lang w:eastAsia="en-US"/>
        </w:rPr>
        <w:t xml:space="preserve"> </w:t>
      </w:r>
      <w:r w:rsidRPr="00F8297E">
        <w:rPr>
          <w:rFonts w:eastAsia="TimesNewRomanPS-BoldMT"/>
          <w:lang w:eastAsia="en-US"/>
        </w:rPr>
        <w:t>Service</w:t>
      </w:r>
      <w:r w:rsidRPr="00F8297E">
        <w:rPr>
          <w:rStyle w:val="afb"/>
          <w:rFonts w:eastAsia="TimesNewRomanPS-BoldMT"/>
          <w:lang w:eastAsia="en-US"/>
        </w:rPr>
        <w:footnoteReference w:id="6"/>
      </w:r>
      <w:r w:rsidRPr="00124338">
        <w:rPr>
          <w:rFonts w:eastAsia="TimesNewRomanPS-BoldMT"/>
          <w:lang w:eastAsia="en-US"/>
        </w:rPr>
        <w:t>.</w:t>
      </w:r>
    </w:p>
    <w:p w:rsidR="00464FE8" w:rsidRPr="00124338" w:rsidRDefault="00464FE8" w:rsidP="00464FE8">
      <w:pPr>
        <w:autoSpaceDE w:val="0"/>
        <w:autoSpaceDN w:val="0"/>
        <w:adjustRightInd w:val="0"/>
        <w:ind w:firstLine="709"/>
        <w:jc w:val="both"/>
        <w:rPr>
          <w:rFonts w:eastAsia="TimesNewRomanPS-BoldMT"/>
          <w:lang w:eastAsia="en-US"/>
        </w:rPr>
      </w:pPr>
      <w:r w:rsidRPr="00124338">
        <w:rPr>
          <w:rFonts w:eastAsia="TimesNewRomanPS-BoldMT"/>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464FE8" w:rsidRPr="00124338" w:rsidRDefault="00464FE8" w:rsidP="00464FE8">
      <w:pPr>
        <w:autoSpaceDE w:val="0"/>
        <w:autoSpaceDN w:val="0"/>
        <w:adjustRightInd w:val="0"/>
        <w:ind w:firstLine="709"/>
        <w:jc w:val="both"/>
        <w:rPr>
          <w:rFonts w:eastAsia="TimesNewRomanPS-BoldMT"/>
          <w:lang w:eastAsia="en-US"/>
        </w:rPr>
      </w:pPr>
      <w:r w:rsidRPr="00124338">
        <w:rPr>
          <w:rFonts w:eastAsia="TimesNewRomanPS-BoldMT"/>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w:t>
      </w:r>
      <w:r w:rsidRPr="00F8297E">
        <w:rPr>
          <w:rFonts w:eastAsia="TimesNewRomanPS-BoldMT"/>
          <w:lang w:eastAsia="en-US"/>
        </w:rPr>
        <w:t>http</w:t>
      </w:r>
      <w:r w:rsidRPr="00124338">
        <w:rPr>
          <w:rFonts w:eastAsia="TimesNewRomanPS-BoldMT"/>
          <w:lang w:eastAsia="en-US"/>
        </w:rPr>
        <w:t>://</w:t>
      </w:r>
      <w:r w:rsidRPr="00F8297E">
        <w:rPr>
          <w:rFonts w:eastAsia="TimesNewRomanPS-BoldMT"/>
          <w:lang w:eastAsia="en-US"/>
        </w:rPr>
        <w:t>www</w:t>
      </w:r>
      <w:r w:rsidRPr="00124338">
        <w:rPr>
          <w:rFonts w:eastAsia="TimesNewRomanPS-BoldMT"/>
          <w:lang w:eastAsia="en-US"/>
        </w:rPr>
        <w:t>.</w:t>
      </w:r>
      <w:r w:rsidRPr="00F8297E">
        <w:rPr>
          <w:rFonts w:eastAsia="TimesNewRomanPS-BoldMT"/>
          <w:lang w:eastAsia="en-US"/>
        </w:rPr>
        <w:t>asv</w:t>
      </w:r>
      <w:r w:rsidRPr="00124338">
        <w:rPr>
          <w:rFonts w:eastAsia="TimesNewRomanPS-BoldMT"/>
          <w:lang w:eastAsia="en-US"/>
        </w:rPr>
        <w:t>.</w:t>
      </w:r>
      <w:r w:rsidRPr="00F8297E">
        <w:rPr>
          <w:rFonts w:eastAsia="TimesNewRomanPS-BoldMT"/>
          <w:lang w:eastAsia="en-US"/>
        </w:rPr>
        <w:t>org</w:t>
      </w:r>
      <w:r w:rsidRPr="00124338">
        <w:rPr>
          <w:rFonts w:eastAsia="TimesNewRomanPS-BoldMT"/>
          <w:lang w:eastAsia="en-US"/>
        </w:rPr>
        <w:t>.</w:t>
      </w:r>
      <w:r w:rsidRPr="00F8297E">
        <w:rPr>
          <w:rFonts w:eastAsia="TimesNewRomanPS-BoldMT"/>
          <w:lang w:eastAsia="en-US"/>
        </w:rPr>
        <w:t>ru</w:t>
      </w:r>
      <w:r w:rsidRPr="00124338">
        <w:rPr>
          <w:rFonts w:eastAsia="TimesNewRomanPS-BoldMT"/>
          <w:lang w:eastAsia="en-US"/>
        </w:rPr>
        <w:t>))».</w:t>
      </w:r>
    </w:p>
    <w:p w:rsidR="00464FE8" w:rsidRPr="00124338" w:rsidRDefault="00464FE8" w:rsidP="00464FE8">
      <w:pPr>
        <w:autoSpaceDE w:val="0"/>
        <w:autoSpaceDN w:val="0"/>
        <w:adjustRightInd w:val="0"/>
        <w:ind w:firstLine="709"/>
        <w:jc w:val="both"/>
        <w:rPr>
          <w:rFonts w:eastAsia="TimesNewRomanPS-BoldMT"/>
          <w:lang w:eastAsia="en-US"/>
        </w:rPr>
      </w:pPr>
      <w:r w:rsidRPr="00124338">
        <w:rPr>
          <w:rFonts w:eastAsia="TimesNewRomanPS-BoldMT"/>
          <w:lang w:eastAsia="en-US"/>
        </w:rPr>
        <w:t>7. Не иметь просроченную задолженность перед Группой РусГидро.</w:t>
      </w:r>
    </w:p>
    <w:p w:rsidR="00464FE8" w:rsidRPr="00124338" w:rsidRDefault="00464FE8" w:rsidP="00464FE8">
      <w:pPr>
        <w:autoSpaceDE w:val="0"/>
        <w:autoSpaceDN w:val="0"/>
        <w:adjustRightInd w:val="0"/>
        <w:ind w:firstLine="709"/>
        <w:jc w:val="both"/>
        <w:rPr>
          <w:rFonts w:eastAsia="TimesNewRomanPS-BoldMT"/>
          <w:lang w:eastAsia="en-US"/>
        </w:rPr>
      </w:pPr>
      <w:r w:rsidRPr="00124338">
        <w:rPr>
          <w:rFonts w:eastAsia="TimesNewRomanPS-BoldMT"/>
          <w:lang w:eastAsia="en-US"/>
        </w:rPr>
        <w:t>8. Критерии, установленные в пунктах 2 – 4 настоящих Критериев, не распространяются на кредитные организации:</w:t>
      </w:r>
    </w:p>
    <w:p w:rsidR="00464FE8" w:rsidRPr="00124338" w:rsidRDefault="00464FE8" w:rsidP="00464FE8">
      <w:pPr>
        <w:autoSpaceDE w:val="0"/>
        <w:autoSpaceDN w:val="0"/>
        <w:adjustRightInd w:val="0"/>
        <w:ind w:firstLine="709"/>
        <w:jc w:val="both"/>
        <w:rPr>
          <w:rFonts w:eastAsia="TimesNewRomanPS-BoldMT"/>
          <w:lang w:eastAsia="en-US"/>
        </w:rPr>
      </w:pPr>
      <w:r w:rsidRPr="00124338">
        <w:rPr>
          <w:rFonts w:eastAsia="TimesNewRomanPS-BoldMT"/>
          <w:lang w:eastAsia="en-US"/>
        </w:rPr>
        <w:t>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464FE8" w:rsidRPr="00124338" w:rsidRDefault="00464FE8" w:rsidP="00464FE8">
      <w:pPr>
        <w:autoSpaceDE w:val="0"/>
        <w:autoSpaceDN w:val="0"/>
        <w:adjustRightInd w:val="0"/>
        <w:ind w:firstLine="709"/>
        <w:jc w:val="both"/>
        <w:rPr>
          <w:rFonts w:eastAsia="TimesNewRomanPS-BoldMT"/>
          <w:lang w:eastAsia="en-US"/>
        </w:rPr>
      </w:pPr>
      <w:r w:rsidRPr="00124338">
        <w:rPr>
          <w:rFonts w:eastAsia="TimesNewRomanPS-BoldMT"/>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464FE8" w:rsidRPr="00124338" w:rsidRDefault="00464FE8" w:rsidP="00464FE8">
      <w:pPr>
        <w:autoSpaceDE w:val="0"/>
        <w:autoSpaceDN w:val="0"/>
        <w:adjustRightInd w:val="0"/>
        <w:ind w:firstLine="709"/>
        <w:jc w:val="both"/>
        <w:rPr>
          <w:rFonts w:eastAsia="TimesNewRomanPS-BoldMT"/>
          <w:lang w:eastAsia="en-US"/>
        </w:rPr>
      </w:pPr>
      <w:r w:rsidRPr="00124338">
        <w:rPr>
          <w:rFonts w:eastAsia="TimesNewRomanPS-BoldMT"/>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464FE8" w:rsidRPr="00124338" w:rsidRDefault="00464FE8" w:rsidP="00464FE8">
      <w:pPr>
        <w:autoSpaceDE w:val="0"/>
        <w:autoSpaceDN w:val="0"/>
        <w:adjustRightInd w:val="0"/>
        <w:ind w:firstLine="709"/>
        <w:jc w:val="both"/>
        <w:rPr>
          <w:rFonts w:eastAsia="TimesNewRomanPS-BoldMT"/>
          <w:lang w:eastAsia="en-US"/>
        </w:rPr>
      </w:pPr>
      <w:r w:rsidRPr="00124338">
        <w:rPr>
          <w:rFonts w:eastAsia="TimesNewRomanPS-BoldMT"/>
          <w:lang w:eastAsia="en-US"/>
        </w:rPr>
        <w:t>8.4. ВЭБ.РФ.</w:t>
      </w:r>
    </w:p>
    <w:p w:rsidR="00464FE8" w:rsidRPr="00124338" w:rsidRDefault="00464FE8" w:rsidP="00464FE8">
      <w:pPr>
        <w:autoSpaceDE w:val="0"/>
        <w:autoSpaceDN w:val="0"/>
        <w:adjustRightInd w:val="0"/>
        <w:ind w:firstLine="709"/>
        <w:jc w:val="both"/>
        <w:rPr>
          <w:rFonts w:eastAsia="TimesNewRomanPS-BoldMT"/>
          <w:lang w:eastAsia="en-US"/>
        </w:rPr>
      </w:pPr>
      <w:r w:rsidRPr="00124338">
        <w:rPr>
          <w:rFonts w:eastAsia="TimesNewRomanPS-BoldMT"/>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464FE8" w:rsidRPr="00124338" w:rsidRDefault="00464FE8" w:rsidP="00464FE8">
      <w:pPr>
        <w:autoSpaceDE w:val="0"/>
        <w:autoSpaceDN w:val="0"/>
        <w:adjustRightInd w:val="0"/>
        <w:ind w:firstLine="709"/>
        <w:jc w:val="both"/>
        <w:rPr>
          <w:rFonts w:eastAsia="TimesNewRomanPS-BoldMT"/>
          <w:lang w:eastAsia="en-US"/>
        </w:rPr>
      </w:pPr>
      <w:r w:rsidRPr="00F8297E">
        <w:rPr>
          <w:rFonts w:eastAsia="TimesNewRomanPS-BoldMT"/>
          <w:b/>
          <w:bCs/>
          <w:i/>
          <w:iCs/>
          <w:lang w:eastAsia="en-US"/>
        </w:rPr>
        <w:t>LimAi</w:t>
      </w:r>
      <w:r w:rsidRPr="00124338">
        <w:rPr>
          <w:rFonts w:eastAsia="TimesNewRomanPS-BoldMT"/>
          <w:b/>
          <w:bCs/>
          <w:i/>
          <w:iCs/>
          <w:lang w:eastAsia="en-US"/>
        </w:rPr>
        <w:t xml:space="preserve"> </w:t>
      </w:r>
      <w:r w:rsidRPr="00124338">
        <w:rPr>
          <w:rFonts w:eastAsia="TimesNewRomanPS-BoldMT"/>
          <w:b/>
          <w:bCs/>
          <w:lang w:eastAsia="en-US"/>
        </w:rPr>
        <w:t xml:space="preserve">= </w:t>
      </w:r>
      <w:r w:rsidRPr="00F8297E">
        <w:rPr>
          <w:rFonts w:eastAsia="TimesNewRomanPS-BoldMT"/>
          <w:b/>
          <w:bCs/>
          <w:i/>
          <w:iCs/>
          <w:lang w:eastAsia="en-US"/>
        </w:rPr>
        <w:t>ri</w:t>
      </w:r>
      <w:r w:rsidRPr="00124338">
        <w:rPr>
          <w:rFonts w:eastAsia="TimesNewRomanPS-BoldMT"/>
          <w:b/>
          <w:bCs/>
          <w:i/>
          <w:iCs/>
          <w:lang w:eastAsia="en-US"/>
        </w:rPr>
        <w:t xml:space="preserve"> </w:t>
      </w:r>
      <w:r w:rsidRPr="00124338">
        <w:rPr>
          <w:rFonts w:eastAsia="TimesNewRomanPS-BoldMT"/>
          <w:b/>
          <w:bCs/>
          <w:lang w:eastAsia="en-US"/>
        </w:rPr>
        <w:t xml:space="preserve">× </w:t>
      </w:r>
      <w:r w:rsidRPr="00124338">
        <w:rPr>
          <w:rFonts w:eastAsia="TimesNewRomanPS-BoldMT"/>
          <w:b/>
          <w:bCs/>
          <w:i/>
          <w:iCs/>
          <w:lang w:eastAsia="en-US"/>
        </w:rPr>
        <w:t>С</w:t>
      </w:r>
      <w:r w:rsidRPr="00F8297E">
        <w:rPr>
          <w:rFonts w:eastAsia="TimesNewRomanPS-BoldMT"/>
          <w:b/>
          <w:bCs/>
          <w:i/>
          <w:iCs/>
          <w:lang w:eastAsia="en-US"/>
        </w:rPr>
        <w:t>Ki</w:t>
      </w:r>
      <w:r w:rsidRPr="00124338">
        <w:rPr>
          <w:rFonts w:eastAsia="TimesNewRomanPS-BoldMT"/>
          <w:lang w:eastAsia="en-US"/>
        </w:rPr>
        <w:t>, где</w:t>
      </w:r>
    </w:p>
    <w:p w:rsidR="00464FE8" w:rsidRPr="00124338" w:rsidRDefault="00464FE8" w:rsidP="00464FE8">
      <w:pPr>
        <w:autoSpaceDE w:val="0"/>
        <w:autoSpaceDN w:val="0"/>
        <w:adjustRightInd w:val="0"/>
        <w:ind w:left="993" w:hanging="993"/>
        <w:jc w:val="both"/>
        <w:rPr>
          <w:rFonts w:eastAsia="TimesNewRomanPS-BoldMT"/>
          <w:lang w:eastAsia="en-US"/>
        </w:rPr>
      </w:pPr>
      <w:r w:rsidRPr="00F8297E">
        <w:rPr>
          <w:rFonts w:eastAsia="TimesNewRomanPS-BoldMT"/>
          <w:b/>
          <w:bCs/>
          <w:i/>
          <w:iCs/>
          <w:lang w:eastAsia="en-US"/>
        </w:rPr>
        <w:t>LimAi</w:t>
      </w:r>
      <w:r w:rsidRPr="00124338">
        <w:rPr>
          <w:rFonts w:eastAsia="TimesNewRomanPS-BoldMT"/>
          <w:b/>
          <w:bCs/>
          <w:i/>
          <w:iCs/>
          <w:lang w:eastAsia="en-US"/>
        </w:rPr>
        <w:t xml:space="preserve">  </w:t>
      </w:r>
      <w:r w:rsidRPr="00124338">
        <w:rPr>
          <w:rFonts w:eastAsia="TimesNewRomanPS-BoldMT"/>
          <w:lang w:eastAsia="en-US"/>
        </w:rPr>
        <w:t xml:space="preserve">-  Лимит риска для </w:t>
      </w:r>
      <w:r w:rsidRPr="00F8297E">
        <w:rPr>
          <w:rFonts w:eastAsia="TimesNewRomanPS-BoldMT"/>
          <w:lang w:eastAsia="en-US"/>
        </w:rPr>
        <w:t>i</w:t>
      </w:r>
      <w:r w:rsidRPr="00124338">
        <w:rPr>
          <w:rFonts w:eastAsia="TimesNewRomanPS-BoldMT"/>
          <w:lang w:eastAsia="en-US"/>
        </w:rPr>
        <w:t>-ой кредитной организации</w:t>
      </w:r>
      <w:r w:rsidRPr="00F8297E">
        <w:rPr>
          <w:rStyle w:val="afb"/>
          <w:rFonts w:eastAsia="TimesNewRomanPS-BoldMT"/>
          <w:lang w:eastAsia="en-US"/>
        </w:rPr>
        <w:footnoteReference w:id="7"/>
      </w:r>
      <w:r w:rsidRPr="00124338">
        <w:rPr>
          <w:rFonts w:eastAsia="TimesNewRomanPS-BoldMT"/>
          <w:lang w:eastAsia="en-US"/>
        </w:rPr>
        <w:t>.</w:t>
      </w:r>
    </w:p>
    <w:p w:rsidR="00464FE8" w:rsidRPr="00124338" w:rsidRDefault="00464FE8" w:rsidP="00464FE8">
      <w:pPr>
        <w:autoSpaceDE w:val="0"/>
        <w:autoSpaceDN w:val="0"/>
        <w:adjustRightInd w:val="0"/>
        <w:ind w:left="993" w:hanging="993"/>
        <w:jc w:val="both"/>
        <w:rPr>
          <w:rFonts w:eastAsia="TimesNewRomanPS-BoldMT"/>
          <w:lang w:eastAsia="en-US"/>
        </w:rPr>
      </w:pPr>
      <w:r w:rsidRPr="00124338">
        <w:rPr>
          <w:rFonts w:eastAsia="TimesNewRomanPS-BoldMT"/>
          <w:b/>
          <w:bCs/>
          <w:i/>
          <w:iCs/>
          <w:lang w:eastAsia="en-US"/>
        </w:rPr>
        <w:t>С</w:t>
      </w:r>
      <w:r w:rsidRPr="00F8297E">
        <w:rPr>
          <w:rFonts w:eastAsia="TimesNewRomanPS-BoldMT"/>
          <w:b/>
          <w:bCs/>
          <w:i/>
          <w:iCs/>
          <w:lang w:eastAsia="en-US"/>
        </w:rPr>
        <w:t>Ki</w:t>
      </w:r>
      <w:r w:rsidRPr="00124338">
        <w:rPr>
          <w:rFonts w:eastAsia="TimesNewRomanPS-BoldMT"/>
          <w:b/>
          <w:bCs/>
          <w:i/>
          <w:iCs/>
          <w:lang w:eastAsia="en-US"/>
        </w:rPr>
        <w:t xml:space="preserve">    </w:t>
      </w:r>
      <w:r w:rsidRPr="00124338">
        <w:rPr>
          <w:rFonts w:eastAsia="TimesNewRomanPS-BoldMT"/>
          <w:lang w:eastAsia="en-US"/>
        </w:rPr>
        <w:t xml:space="preserve">- размер собственных средств (капитала) </w:t>
      </w:r>
      <w:r w:rsidRPr="00F8297E">
        <w:rPr>
          <w:rFonts w:eastAsia="TimesNewRomanPS-BoldMT"/>
          <w:lang w:eastAsia="en-US"/>
        </w:rPr>
        <w:t>i</w:t>
      </w:r>
      <w:r w:rsidRPr="00124338">
        <w:rPr>
          <w:rFonts w:eastAsia="TimesNewRomanPS-BoldMT"/>
          <w:lang w:eastAsia="en-US"/>
        </w:rPr>
        <w:t>-ой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t>
      </w:r>
      <w:r w:rsidRPr="00F8297E">
        <w:rPr>
          <w:rFonts w:eastAsia="TimesNewRomanPS-BoldMT"/>
          <w:lang w:eastAsia="en-US"/>
        </w:rPr>
        <w:t>www</w:t>
      </w:r>
      <w:r w:rsidRPr="00124338">
        <w:rPr>
          <w:rFonts w:eastAsia="TimesNewRomanPS-BoldMT"/>
          <w:lang w:eastAsia="en-US"/>
        </w:rPr>
        <w:t>.</w:t>
      </w:r>
      <w:r w:rsidRPr="00F8297E">
        <w:rPr>
          <w:rFonts w:eastAsia="TimesNewRomanPS-BoldMT"/>
          <w:lang w:eastAsia="en-US"/>
        </w:rPr>
        <w:t>cbr</w:t>
      </w:r>
      <w:r w:rsidRPr="00124338">
        <w:rPr>
          <w:rFonts w:eastAsia="TimesNewRomanPS-BoldMT"/>
          <w:lang w:eastAsia="en-US"/>
        </w:rPr>
        <w:t>.</w:t>
      </w:r>
      <w:r w:rsidRPr="00F8297E">
        <w:rPr>
          <w:rFonts w:eastAsia="TimesNewRomanPS-BoldMT"/>
          <w:lang w:eastAsia="en-US"/>
        </w:rPr>
        <w:t>ru</w:t>
      </w:r>
      <w:r w:rsidRPr="00124338">
        <w:rPr>
          <w:rFonts w:eastAsia="TimesNewRomanPS-BoldMT"/>
          <w:lang w:eastAsia="en-US"/>
        </w:rPr>
        <w:t xml:space="preserve">) по строке 000 «Расчет собственных средств (капитала) («Базель </w:t>
      </w:r>
      <w:r w:rsidRPr="00F8297E">
        <w:rPr>
          <w:rFonts w:eastAsia="TimesNewRomanPS-BoldMT"/>
          <w:lang w:eastAsia="en-US"/>
        </w:rPr>
        <w:t>III</w:t>
      </w:r>
      <w:r w:rsidRPr="00124338">
        <w:rPr>
          <w:rFonts w:eastAsia="TimesNewRomanPS-BoldMT"/>
          <w:lang w:eastAsia="en-US"/>
        </w:rPr>
        <w:t>»)», код формы 0409123;</w:t>
      </w:r>
    </w:p>
    <w:p w:rsidR="00464FE8" w:rsidRPr="00124338" w:rsidRDefault="00464FE8" w:rsidP="00464FE8">
      <w:pPr>
        <w:autoSpaceDE w:val="0"/>
        <w:autoSpaceDN w:val="0"/>
        <w:adjustRightInd w:val="0"/>
        <w:ind w:left="993" w:hanging="993"/>
        <w:jc w:val="both"/>
        <w:rPr>
          <w:rFonts w:eastAsia="TimesNewRomanPS-BoldMT"/>
          <w:lang w:eastAsia="en-US"/>
        </w:rPr>
      </w:pPr>
      <w:r w:rsidRPr="00F8297E">
        <w:rPr>
          <w:rFonts w:eastAsia="TimesNewRomanPS-BoldMT"/>
          <w:b/>
          <w:bCs/>
          <w:i/>
          <w:iCs/>
          <w:lang w:eastAsia="en-US"/>
        </w:rPr>
        <w:t>ri</w:t>
      </w:r>
      <w:r w:rsidRPr="00124338">
        <w:rPr>
          <w:rFonts w:eastAsia="TimesNewRomanPS-BoldMT"/>
          <w:b/>
          <w:bCs/>
          <w:i/>
          <w:iCs/>
          <w:lang w:eastAsia="en-US"/>
        </w:rPr>
        <w:t xml:space="preserve">         </w:t>
      </w:r>
      <w:r w:rsidRPr="00124338">
        <w:rPr>
          <w:rFonts w:eastAsia="TimesNewRomanPS-BoldMT"/>
          <w:lang w:eastAsia="en-US"/>
        </w:rPr>
        <w:t>-  рейтинговый коэффициент</w:t>
      </w:r>
      <w:r w:rsidRPr="00F8297E">
        <w:rPr>
          <w:rStyle w:val="afb"/>
          <w:rFonts w:eastAsia="TimesNewRomanPS-BoldMT"/>
          <w:lang w:eastAsia="en-US"/>
        </w:rPr>
        <w:footnoteReference w:id="8"/>
      </w:r>
      <w:r w:rsidRPr="00124338">
        <w:rPr>
          <w:rFonts w:eastAsia="TimesNewRomanPS-BoldMT"/>
          <w:lang w:eastAsia="en-US"/>
        </w:rPr>
        <w:t xml:space="preserve"> для </w:t>
      </w:r>
      <w:r w:rsidRPr="00F8297E">
        <w:rPr>
          <w:rFonts w:eastAsia="TimesNewRomanPS-BoldMT"/>
          <w:lang w:eastAsia="en-US"/>
        </w:rPr>
        <w:t>i</w:t>
      </w:r>
      <w:r w:rsidRPr="00124338">
        <w:rPr>
          <w:rFonts w:eastAsia="TimesNewRomanPS-BoldMT"/>
          <w:lang w:eastAsia="en-US"/>
        </w:rPr>
        <w:t>-ой кредитной организации, равный:</w:t>
      </w:r>
    </w:p>
    <w:p w:rsidR="00464FE8" w:rsidRPr="00124338" w:rsidRDefault="00464FE8" w:rsidP="00464FE8">
      <w:pPr>
        <w:autoSpaceDE w:val="0"/>
        <w:autoSpaceDN w:val="0"/>
        <w:adjustRightInd w:val="0"/>
        <w:ind w:left="993" w:firstLine="425"/>
        <w:jc w:val="both"/>
        <w:rPr>
          <w:rFonts w:eastAsia="TimesNewRomanPS-BoldMT"/>
          <w:lang w:eastAsia="en-US"/>
        </w:rPr>
      </w:pPr>
      <w:r w:rsidRPr="00124338">
        <w:rPr>
          <w:rFonts w:eastAsia="TimesNewRomanPS-BoldMT"/>
          <w:b/>
          <w:bCs/>
          <w:lang w:eastAsia="en-US"/>
        </w:rPr>
        <w:t xml:space="preserve">0,05     </w:t>
      </w:r>
      <w:r w:rsidRPr="00124338">
        <w:rPr>
          <w:rFonts w:eastAsia="TimesNewRomanPS-BoldMT"/>
          <w:lang w:eastAsia="en-US"/>
        </w:rPr>
        <w:t xml:space="preserve">-  если </w:t>
      </w:r>
      <w:r w:rsidRPr="00F8297E">
        <w:rPr>
          <w:rFonts w:eastAsia="TimesNewRomanPS-BoldMT"/>
          <w:lang w:eastAsia="en-US"/>
        </w:rPr>
        <w:t>i</w:t>
      </w:r>
      <w:r w:rsidRPr="00124338">
        <w:rPr>
          <w:rFonts w:eastAsia="TimesNewRomanPS-BoldMT"/>
          <w:lang w:eastAsia="en-US"/>
        </w:rPr>
        <w:t xml:space="preserve">-ая кредитная организация имеет национальный рейтинг кредитоспособности не ниже уровня </w:t>
      </w:r>
      <w:r w:rsidRPr="00124338">
        <w:rPr>
          <w:rFonts w:eastAsia="TimesNewRomanPS-BoldMT"/>
          <w:b/>
          <w:bCs/>
          <w:lang w:eastAsia="en-US"/>
        </w:rPr>
        <w:t xml:space="preserve">«АА-» </w:t>
      </w:r>
      <w:r w:rsidRPr="00124338">
        <w:rPr>
          <w:rFonts w:eastAsia="TimesNewRomanPS-BoldMT"/>
          <w:lang w:eastAsia="en-US"/>
        </w:rPr>
        <w:t xml:space="preserve">по классификации рейтингового агентства АКРА или не ниже уровня </w:t>
      </w:r>
      <w:r w:rsidRPr="00124338">
        <w:rPr>
          <w:rFonts w:eastAsia="TimesNewRomanPS-BoldMT"/>
          <w:b/>
          <w:bCs/>
          <w:lang w:eastAsia="en-US"/>
        </w:rPr>
        <w:t>«</w:t>
      </w:r>
      <w:r w:rsidRPr="00F8297E">
        <w:rPr>
          <w:rFonts w:eastAsia="TimesNewRomanPS-BoldMT"/>
          <w:b/>
          <w:bCs/>
          <w:lang w:eastAsia="en-US"/>
        </w:rPr>
        <w:t>ru</w:t>
      </w:r>
      <w:r w:rsidRPr="00124338">
        <w:rPr>
          <w:rFonts w:eastAsia="TimesNewRomanPS-BoldMT"/>
          <w:b/>
          <w:bCs/>
          <w:lang w:eastAsia="en-US"/>
        </w:rPr>
        <w:t>А</w:t>
      </w:r>
      <w:r w:rsidRPr="00F8297E">
        <w:rPr>
          <w:rFonts w:eastAsia="TimesNewRomanPS-BoldMT"/>
          <w:b/>
          <w:bCs/>
          <w:lang w:eastAsia="en-US"/>
        </w:rPr>
        <w:t>A</w:t>
      </w:r>
      <w:r w:rsidRPr="00124338">
        <w:rPr>
          <w:rFonts w:eastAsia="TimesNewRomanPS-BoldMT"/>
          <w:b/>
          <w:bCs/>
          <w:lang w:eastAsia="en-US"/>
        </w:rPr>
        <w:t xml:space="preserve">-» </w:t>
      </w:r>
      <w:r w:rsidRPr="00124338">
        <w:rPr>
          <w:rFonts w:eastAsia="TimesNewRomanPS-BoldMT"/>
          <w:lang w:eastAsia="en-US"/>
        </w:rPr>
        <w:t>по классификации рейтингового агентства Эксперт РА;</w:t>
      </w:r>
    </w:p>
    <w:p w:rsidR="00464FE8" w:rsidRPr="00124338" w:rsidRDefault="00464FE8" w:rsidP="00464FE8">
      <w:pPr>
        <w:autoSpaceDE w:val="0"/>
        <w:autoSpaceDN w:val="0"/>
        <w:adjustRightInd w:val="0"/>
        <w:ind w:left="993" w:firstLine="425"/>
        <w:jc w:val="both"/>
        <w:rPr>
          <w:rFonts w:eastAsia="TimesNewRomanPS-BoldMT"/>
          <w:lang w:eastAsia="en-US"/>
        </w:rPr>
      </w:pPr>
      <w:r w:rsidRPr="00124338">
        <w:rPr>
          <w:rFonts w:eastAsia="TimesNewRomanPS-BoldMT"/>
          <w:b/>
          <w:bCs/>
          <w:lang w:eastAsia="en-US"/>
        </w:rPr>
        <w:t xml:space="preserve">0,02 </w:t>
      </w:r>
      <w:r w:rsidRPr="00124338">
        <w:rPr>
          <w:rFonts w:eastAsia="TimesNewRomanPS-BoldMT"/>
          <w:lang w:eastAsia="en-US"/>
        </w:rPr>
        <w:t xml:space="preserve">- если </w:t>
      </w:r>
      <w:r w:rsidRPr="00F8297E">
        <w:rPr>
          <w:rFonts w:eastAsia="TimesNewRomanPS-BoldMT"/>
          <w:lang w:eastAsia="en-US"/>
        </w:rPr>
        <w:t>i</w:t>
      </w:r>
      <w:r w:rsidRPr="00124338">
        <w:rPr>
          <w:rFonts w:eastAsia="TimesNewRomanPS-BoldMT"/>
          <w:lang w:eastAsia="en-US"/>
        </w:rPr>
        <w:t xml:space="preserve">-ая кредитная организация имеет национальный рейтинг кредитоспособности не ниже уровня </w:t>
      </w:r>
      <w:r w:rsidRPr="00124338">
        <w:rPr>
          <w:rFonts w:eastAsia="TimesNewRomanPS-BoldMT"/>
          <w:b/>
          <w:bCs/>
          <w:lang w:eastAsia="en-US"/>
        </w:rPr>
        <w:t xml:space="preserve">«А-» </w:t>
      </w:r>
      <w:r w:rsidRPr="00124338">
        <w:rPr>
          <w:rFonts w:eastAsia="TimesNewRomanPS-BoldMT"/>
          <w:lang w:eastAsia="en-US"/>
        </w:rPr>
        <w:t xml:space="preserve">по классификации рейтингового агентства АКРА или не ниже уровня </w:t>
      </w:r>
      <w:r w:rsidRPr="00124338">
        <w:rPr>
          <w:rFonts w:eastAsia="TimesNewRomanPS-BoldMT"/>
          <w:b/>
          <w:bCs/>
          <w:lang w:eastAsia="en-US"/>
        </w:rPr>
        <w:t>«</w:t>
      </w:r>
      <w:r w:rsidRPr="00F8297E">
        <w:rPr>
          <w:rFonts w:eastAsia="TimesNewRomanPS-BoldMT"/>
          <w:b/>
          <w:bCs/>
          <w:lang w:eastAsia="en-US"/>
        </w:rPr>
        <w:t>ruA</w:t>
      </w:r>
      <w:r w:rsidRPr="00124338">
        <w:rPr>
          <w:rFonts w:eastAsia="TimesNewRomanPS-BoldMT"/>
          <w:b/>
          <w:bCs/>
          <w:lang w:eastAsia="en-US"/>
        </w:rPr>
        <w:t xml:space="preserve">-» </w:t>
      </w:r>
      <w:r w:rsidRPr="00124338">
        <w:rPr>
          <w:rFonts w:eastAsia="TimesNewRomanPS-BoldMT"/>
          <w:lang w:eastAsia="en-US"/>
        </w:rPr>
        <w:t>по классификации рейтингового агентства Эксперт РА;</w:t>
      </w:r>
    </w:p>
    <w:p w:rsidR="00464FE8" w:rsidRPr="00124338" w:rsidRDefault="00464FE8" w:rsidP="00464FE8">
      <w:pPr>
        <w:autoSpaceDE w:val="0"/>
        <w:autoSpaceDN w:val="0"/>
        <w:adjustRightInd w:val="0"/>
        <w:ind w:left="993" w:firstLine="425"/>
        <w:jc w:val="both"/>
      </w:pPr>
      <w:r w:rsidRPr="00124338">
        <w:rPr>
          <w:rFonts w:eastAsia="TimesNewRomanPS-BoldMT"/>
          <w:b/>
          <w:bCs/>
          <w:lang w:eastAsia="en-US"/>
        </w:rPr>
        <w:t xml:space="preserve">0,01 </w:t>
      </w:r>
      <w:r w:rsidRPr="00124338">
        <w:rPr>
          <w:rFonts w:eastAsia="TimesNewRomanPS-BoldMT"/>
          <w:lang w:eastAsia="en-US"/>
        </w:rPr>
        <w:t xml:space="preserve">- если </w:t>
      </w:r>
      <w:r w:rsidRPr="00F8297E">
        <w:rPr>
          <w:rFonts w:eastAsia="TimesNewRomanPS-BoldMT"/>
          <w:lang w:eastAsia="en-US"/>
        </w:rPr>
        <w:t>i</w:t>
      </w:r>
      <w:r w:rsidRPr="00124338">
        <w:rPr>
          <w:rFonts w:eastAsia="TimesNewRomanPS-BoldMT"/>
          <w:lang w:eastAsia="en-US"/>
        </w:rPr>
        <w:t xml:space="preserve">-ая кредитная организация имеет национальный рейтинг кредитоспособности не ниже уровня </w:t>
      </w:r>
      <w:r w:rsidRPr="00124338">
        <w:rPr>
          <w:rFonts w:eastAsia="TimesNewRomanPS-BoldMT"/>
          <w:b/>
          <w:bCs/>
          <w:lang w:eastAsia="en-US"/>
        </w:rPr>
        <w:t>«</w:t>
      </w:r>
      <w:r w:rsidRPr="00F8297E">
        <w:rPr>
          <w:rFonts w:eastAsia="TimesNewRomanPS-BoldMT"/>
          <w:b/>
          <w:bCs/>
          <w:lang w:eastAsia="en-US"/>
        </w:rPr>
        <w:t>BB</w:t>
      </w:r>
      <w:r w:rsidRPr="00124338">
        <w:rPr>
          <w:rFonts w:eastAsia="TimesNewRomanPS-BoldMT"/>
          <w:b/>
          <w:bCs/>
          <w:lang w:eastAsia="en-US"/>
        </w:rPr>
        <w:t xml:space="preserve">+» </w:t>
      </w:r>
      <w:r w:rsidRPr="00124338">
        <w:rPr>
          <w:rFonts w:eastAsia="TimesNewRomanPS-BoldMT"/>
          <w:lang w:eastAsia="en-US"/>
        </w:rPr>
        <w:t>по классификации рейтингового агентства АКРА или не ниже уровня «</w:t>
      </w:r>
      <w:r w:rsidRPr="00F8297E">
        <w:rPr>
          <w:rFonts w:eastAsia="TimesNewRomanPS-BoldMT"/>
          <w:lang w:eastAsia="en-US"/>
        </w:rPr>
        <w:t>ruBB</w:t>
      </w:r>
      <w:r w:rsidRPr="00124338">
        <w:rPr>
          <w:rFonts w:eastAsia="TimesNewRomanPS-BoldMT"/>
          <w:lang w:eastAsia="en-US"/>
        </w:rPr>
        <w:t>+» по классификации рейтингового агентства Эксперт РА, а также находится в процессе финансового оздоровления (санации).</w:t>
      </w:r>
    </w:p>
    <w:p w:rsidR="00FE2555" w:rsidRDefault="00FE2555" w:rsidP="00FE2555">
      <w:pPr>
        <w:widowControl w:val="0"/>
        <w:tabs>
          <w:tab w:val="left" w:pos="1134"/>
        </w:tabs>
        <w:ind w:left="709"/>
        <w:contextualSpacing/>
        <w:jc w:val="both"/>
      </w:pPr>
    </w:p>
    <w:p w:rsidR="00FE2555" w:rsidRPr="006C716C" w:rsidRDefault="00FE2555" w:rsidP="009322ED">
      <w:pPr>
        <w:spacing w:line="240" w:lineRule="exact"/>
        <w:jc w:val="right"/>
      </w:pPr>
    </w:p>
    <w:sectPr w:rsidR="00FE2555" w:rsidRPr="006C716C" w:rsidSect="00F538FF">
      <w:pgSz w:w="12240" w:h="15840"/>
      <w:pgMar w:top="567" w:right="851" w:bottom="567"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5A31" w:rsidRDefault="007C5A31">
      <w:r>
        <w:separator/>
      </w:r>
    </w:p>
  </w:endnote>
  <w:endnote w:type="continuationSeparator" w:id="0">
    <w:p w:rsidR="007C5A31" w:rsidRDefault="007C5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9482145"/>
      <w:docPartObj>
        <w:docPartGallery w:val="Page Numbers (Bottom of Page)"/>
        <w:docPartUnique/>
      </w:docPartObj>
    </w:sdtPr>
    <w:sdtEndPr/>
    <w:sdtContent>
      <w:p w:rsidR="007849DC" w:rsidRDefault="007849DC">
        <w:pPr>
          <w:pStyle w:val="af1"/>
          <w:jc w:val="right"/>
        </w:pPr>
        <w:r>
          <w:fldChar w:fldCharType="begin"/>
        </w:r>
        <w:r>
          <w:instrText>PAGE   \* MERGEFORMAT</w:instrText>
        </w:r>
        <w:r>
          <w:fldChar w:fldCharType="separate"/>
        </w:r>
        <w:r w:rsidR="002C02B1">
          <w:rPr>
            <w:noProof/>
          </w:rPr>
          <w:t>33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5A31" w:rsidRDefault="007C5A31">
      <w:r>
        <w:separator/>
      </w:r>
    </w:p>
  </w:footnote>
  <w:footnote w:type="continuationSeparator" w:id="0">
    <w:p w:rsidR="007C5A31" w:rsidRDefault="007C5A31">
      <w:r>
        <w:continuationSeparator/>
      </w:r>
    </w:p>
  </w:footnote>
  <w:footnote w:id="1">
    <w:p w:rsidR="007849DC" w:rsidRPr="00C22712" w:rsidRDefault="007849DC" w:rsidP="007849DC">
      <w:pPr>
        <w:pStyle w:val="af9"/>
        <w:jc w:val="both"/>
      </w:pPr>
      <w:r w:rsidRPr="00D72EC8">
        <w:rPr>
          <w:rStyle w:val="afb"/>
        </w:rPr>
        <w:footnoteRef/>
      </w:r>
      <w:r w:rsidRPr="00D72EC8">
        <w:t xml:space="preserve"> </w:t>
      </w:r>
      <w:r>
        <w:t>В случае, если Подрядчик является субъектом МСП, при этом Заказчик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2">
    <w:p w:rsidR="007849DC" w:rsidRDefault="007849DC" w:rsidP="003F7B91">
      <w:pPr>
        <w:pStyle w:val="af9"/>
        <w:jc w:val="both"/>
      </w:pPr>
      <w:r>
        <w:rPr>
          <w:rStyle w:val="afb"/>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3">
    <w:p w:rsidR="007849DC" w:rsidRDefault="007849DC" w:rsidP="003F7B91">
      <w:pPr>
        <w:pStyle w:val="af9"/>
      </w:pPr>
      <w:r>
        <w:rPr>
          <w:rStyle w:val="afb"/>
        </w:rPr>
        <w:footnoteRef/>
      </w:r>
      <w:r>
        <w:t xml:space="preserve"> В случае непредоставления новой Банковской гарантии возврата авансового платежа.</w:t>
      </w:r>
    </w:p>
  </w:footnote>
  <w:footnote w:id="4">
    <w:p w:rsidR="007849DC" w:rsidRDefault="007849DC" w:rsidP="003F7B91">
      <w:pPr>
        <w:pStyle w:val="af9"/>
      </w:pPr>
      <w:r>
        <w:rPr>
          <w:rStyle w:val="afb"/>
        </w:rPr>
        <w:footnoteRef/>
      </w:r>
      <w:r>
        <w:t xml:space="preserve"> В случае непредоставления Банковской гарантии надлежащего исполнения Договора.</w:t>
      </w:r>
    </w:p>
  </w:footnote>
  <w:footnote w:id="5">
    <w:p w:rsidR="00464FE8" w:rsidRPr="00124338" w:rsidRDefault="00464FE8" w:rsidP="00464FE8">
      <w:pPr>
        <w:pStyle w:val="af9"/>
      </w:pPr>
      <w:r>
        <w:rPr>
          <w:rStyle w:val="afb"/>
        </w:rPr>
        <w:footnoteRef/>
      </w:r>
      <w:r w:rsidRPr="00124338">
        <w:t xml:space="preserve"> Актуальный Перечень Банков-Гарантов Группы РусГидро размещен на официальном сайте Общества</w:t>
      </w:r>
    </w:p>
    <w:p w:rsidR="00464FE8" w:rsidRPr="00124338" w:rsidRDefault="00464FE8" w:rsidP="00464FE8">
      <w:pPr>
        <w:pStyle w:val="af9"/>
      </w:pPr>
      <w:r w:rsidRPr="00124338">
        <w:t>(</w:t>
      </w:r>
      <w:hyperlink r:id="rId1" w:history="1">
        <w:r w:rsidRPr="003672E5">
          <w:rPr>
            <w:rStyle w:val="a6"/>
          </w:rPr>
          <w:t>http</w:t>
        </w:r>
        <w:r w:rsidRPr="00124338">
          <w:rPr>
            <w:rStyle w:val="a6"/>
          </w:rPr>
          <w:t>://</w:t>
        </w:r>
        <w:r w:rsidRPr="003672E5">
          <w:rPr>
            <w:rStyle w:val="a6"/>
          </w:rPr>
          <w:t>web</w:t>
        </w:r>
        <w:r w:rsidRPr="00124338">
          <w:rPr>
            <w:rStyle w:val="a6"/>
          </w:rPr>
          <w:t>.</w:t>
        </w:r>
        <w:r w:rsidRPr="003672E5">
          <w:rPr>
            <w:rStyle w:val="a6"/>
          </w:rPr>
          <w:t>drsk</w:t>
        </w:r>
        <w:r w:rsidRPr="00124338">
          <w:rPr>
            <w:rStyle w:val="a6"/>
          </w:rPr>
          <w:t>.</w:t>
        </w:r>
        <w:r w:rsidRPr="003672E5">
          <w:rPr>
            <w:rStyle w:val="a6"/>
          </w:rPr>
          <w:t>ru</w:t>
        </w:r>
        <w:r w:rsidRPr="00124338">
          <w:rPr>
            <w:rStyle w:val="a6"/>
          </w:rPr>
          <w:t>/</w:t>
        </w:r>
        <w:r w:rsidRPr="003672E5">
          <w:rPr>
            <w:rStyle w:val="a6"/>
          </w:rPr>
          <w:t>source</w:t>
        </w:r>
        <w:r w:rsidRPr="00124338">
          <w:rPr>
            <w:rStyle w:val="a6"/>
          </w:rPr>
          <w:t>/</w:t>
        </w:r>
        <w:r w:rsidRPr="003672E5">
          <w:rPr>
            <w:rStyle w:val="a6"/>
          </w:rPr>
          <w:t>files</w:t>
        </w:r>
        <w:r w:rsidRPr="00124338">
          <w:rPr>
            <w:rStyle w:val="a6"/>
          </w:rPr>
          <w:t>/</w:t>
        </w:r>
        <w:r w:rsidRPr="003672E5">
          <w:rPr>
            <w:rStyle w:val="a6"/>
          </w:rPr>
          <w:t>content</w:t>
        </w:r>
        <w:r w:rsidRPr="00124338">
          <w:rPr>
            <w:rStyle w:val="a6"/>
          </w:rPr>
          <w:t>/2021/86.</w:t>
        </w:r>
        <w:r w:rsidRPr="003672E5">
          <w:rPr>
            <w:rStyle w:val="a6"/>
          </w:rPr>
          <w:t>pdf</w:t>
        </w:r>
      </w:hyperlink>
      <w:r w:rsidRPr="00124338">
        <w:t>).</w:t>
      </w:r>
    </w:p>
  </w:footnote>
  <w:footnote w:id="6">
    <w:p w:rsidR="00464FE8" w:rsidRPr="00124338" w:rsidRDefault="00464FE8" w:rsidP="00464FE8">
      <w:pPr>
        <w:pStyle w:val="af9"/>
        <w:jc w:val="both"/>
      </w:pPr>
      <w:r>
        <w:rPr>
          <w:rStyle w:val="afb"/>
        </w:rPr>
        <w:footnoteRef/>
      </w:r>
      <w:r w:rsidRPr="00124338">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w:t>
      </w:r>
      <w:r w:rsidRPr="00683BF8">
        <w:t>Reuters</w:t>
      </w:r>
      <w:r w:rsidRPr="00124338">
        <w:t xml:space="preserve">, </w:t>
      </w:r>
      <w:r w:rsidRPr="00683BF8">
        <w:t>Bloomberg</w:t>
      </w:r>
      <w:r w:rsidRPr="00124338">
        <w:t>, С</w:t>
      </w:r>
      <w:r w:rsidRPr="00683BF8">
        <w:t>bonds</w:t>
      </w:r>
      <w:r w:rsidRPr="00124338">
        <w:t>).</w:t>
      </w:r>
    </w:p>
  </w:footnote>
  <w:footnote w:id="7">
    <w:p w:rsidR="00464FE8" w:rsidRPr="001A639C" w:rsidRDefault="00464FE8" w:rsidP="00464FE8">
      <w:pPr>
        <w:pStyle w:val="af9"/>
        <w:jc w:val="both"/>
      </w:pPr>
      <w:r>
        <w:rPr>
          <w:rStyle w:val="afb"/>
        </w:rPr>
        <w:footnoteRef/>
      </w:r>
      <w:r w:rsidRPr="001A639C">
        <w:t xml:space="preserve"> 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w:t>
      </w:r>
    </w:p>
  </w:footnote>
  <w:footnote w:id="8">
    <w:p w:rsidR="00464FE8" w:rsidRPr="001A639C" w:rsidRDefault="00464FE8" w:rsidP="00464FE8">
      <w:pPr>
        <w:pStyle w:val="af9"/>
        <w:jc w:val="both"/>
      </w:pPr>
      <w:r w:rsidRPr="00683BF8">
        <w:rPr>
          <w:rStyle w:val="afb"/>
        </w:rPr>
        <w:footnoteRef/>
      </w:r>
      <w:r w:rsidRPr="001A639C">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w:t>
      </w:r>
      <w:r w:rsidRPr="002562B7">
        <w:t>Reuters</w:t>
      </w:r>
      <w:r w:rsidRPr="001A639C">
        <w:t xml:space="preserve">, </w:t>
      </w:r>
      <w:r w:rsidRPr="002562B7">
        <w:t>Bloomberg</w:t>
      </w:r>
      <w:r w:rsidRPr="001A639C">
        <w:t>, С</w:t>
      </w:r>
      <w:r w:rsidRPr="002562B7">
        <w:t>bonds</w:t>
      </w:r>
      <w:r w:rsidRPr="001A639C">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49DC" w:rsidRDefault="007849DC" w:rsidP="00C91708">
    <w:pPr>
      <w:pStyle w:val="af"/>
      <w:jc w:val="right"/>
    </w:pPr>
    <w:r>
      <w:t>ПРОЕКТ</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49DC" w:rsidRDefault="007849DC" w:rsidP="00C91708">
    <w:pPr>
      <w:pStyle w:val="af"/>
      <w:jc w:val="right"/>
    </w:pPr>
    <w:r>
      <w:t>ПРОЕКТ</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C5826"/>
    <w:multiLevelType w:val="hybridMultilevel"/>
    <w:tmpl w:val="5150DB54"/>
    <w:lvl w:ilvl="0" w:tplc="85B267B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8392DD9"/>
    <w:multiLevelType w:val="multilevel"/>
    <w:tmpl w:val="707E3372"/>
    <w:lvl w:ilvl="0">
      <w:start w:val="1"/>
      <w:numFmt w:val="decimal"/>
      <w:lvlText w:val="%1."/>
      <w:lvlJc w:val="left"/>
      <w:pPr>
        <w:ind w:left="502" w:hanging="360"/>
      </w:pPr>
      <w:rPr>
        <w:rFonts w:hint="default"/>
        <w:b/>
        <w:color w:val="000000"/>
      </w:rPr>
    </w:lvl>
    <w:lvl w:ilvl="1">
      <w:start w:val="1"/>
      <w:numFmt w:val="decimal"/>
      <w:isLgl/>
      <w:lvlText w:val="%1.%2."/>
      <w:lvlJc w:val="left"/>
      <w:pPr>
        <w:ind w:left="1495"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3"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4"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CB1C06"/>
    <w:multiLevelType w:val="multilevel"/>
    <w:tmpl w:val="46F211C6"/>
    <w:lvl w:ilvl="0">
      <w:start w:val="2"/>
      <w:numFmt w:val="decimal"/>
      <w:lvlText w:val="%1."/>
      <w:lvlJc w:val="left"/>
      <w:pPr>
        <w:ind w:left="720" w:hanging="360"/>
      </w:pPr>
    </w:lvl>
    <w:lvl w:ilvl="1">
      <w:start w:val="4"/>
      <w:numFmt w:val="decimal"/>
      <w:isLgl/>
      <w:lvlText w:val="%1.%2."/>
      <w:lvlJc w:val="left"/>
      <w:pPr>
        <w:ind w:left="1430" w:hanging="720"/>
      </w:pPr>
    </w:lvl>
    <w:lvl w:ilvl="2">
      <w:start w:val="1"/>
      <w:numFmt w:val="decimal"/>
      <w:isLgl/>
      <w:lvlText w:val="%1.%2.%3."/>
      <w:lvlJc w:val="left"/>
      <w:pPr>
        <w:ind w:left="1146"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35E74DF"/>
    <w:multiLevelType w:val="hybridMultilevel"/>
    <w:tmpl w:val="D85A9362"/>
    <w:lvl w:ilvl="0" w:tplc="B664C5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23E12458"/>
    <w:multiLevelType w:val="hybridMultilevel"/>
    <w:tmpl w:val="5A54D700"/>
    <w:lvl w:ilvl="0" w:tplc="A91894F0">
      <w:start w:val="2"/>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14F5C29"/>
    <w:multiLevelType w:val="multilevel"/>
    <w:tmpl w:val="FE4E9A0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34639B2"/>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3" w15:restartNumberingAfterBreak="0">
    <w:nsid w:val="3D3E3C72"/>
    <w:multiLevelType w:val="multilevel"/>
    <w:tmpl w:val="96B65B8A"/>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1429" w:hanging="720"/>
      </w:pPr>
      <w:rPr>
        <w:rFonts w:hint="default"/>
        <w:caps w:val="0"/>
        <w:strike w:val="0"/>
        <w:dstrike w:val="0"/>
        <w:vanish w:val="0"/>
        <w:sz w:val="21"/>
        <w:szCs w:val="21"/>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14"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438B663D"/>
    <w:multiLevelType w:val="multilevel"/>
    <w:tmpl w:val="D6B8FB98"/>
    <w:lvl w:ilvl="0">
      <w:start w:val="1"/>
      <w:numFmt w:val="decimal"/>
      <w:lvlText w:val="%1."/>
      <w:lvlJc w:val="left"/>
      <w:pPr>
        <w:ind w:left="720" w:hanging="360"/>
      </w:pPr>
      <w:rPr>
        <w:rFonts w:hint="default"/>
        <w:b/>
      </w:rPr>
    </w:lvl>
    <w:lvl w:ilvl="1">
      <w:start w:val="1"/>
      <w:numFmt w:val="decimal"/>
      <w:isLgl/>
      <w:lvlText w:val="%1.%2."/>
      <w:lvlJc w:val="left"/>
      <w:pPr>
        <w:ind w:left="1572" w:hanging="1005"/>
      </w:pPr>
      <w:rPr>
        <w:rFonts w:hint="default"/>
      </w:rPr>
    </w:lvl>
    <w:lvl w:ilvl="2">
      <w:start w:val="1"/>
      <w:numFmt w:val="decimal"/>
      <w:isLgl/>
      <w:lvlText w:val="%1.%2.%3."/>
      <w:lvlJc w:val="left"/>
      <w:pPr>
        <w:ind w:left="1779" w:hanging="1005"/>
      </w:pPr>
      <w:rPr>
        <w:rFonts w:hint="default"/>
      </w:rPr>
    </w:lvl>
    <w:lvl w:ilvl="3">
      <w:start w:val="1"/>
      <w:numFmt w:val="decimal"/>
      <w:isLgl/>
      <w:lvlText w:val="%1.%2.%3.%4."/>
      <w:lvlJc w:val="left"/>
      <w:pPr>
        <w:ind w:left="1986" w:hanging="1005"/>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6" w15:restartNumberingAfterBreak="0">
    <w:nsid w:val="45E46BFD"/>
    <w:multiLevelType w:val="multilevel"/>
    <w:tmpl w:val="629451DE"/>
    <w:lvl w:ilvl="0">
      <w:start w:val="1"/>
      <w:numFmt w:val="decimal"/>
      <w:lvlText w:val="%1."/>
      <w:lvlJc w:val="left"/>
      <w:pPr>
        <w:ind w:left="4188" w:hanging="360"/>
      </w:pPr>
      <w:rPr>
        <w:rFonts w:hint="default"/>
        <w:b/>
        <w:i w:val="0"/>
        <w:sz w:val="22"/>
      </w:rPr>
    </w:lvl>
    <w:lvl w:ilvl="1">
      <w:start w:val="1"/>
      <w:numFmt w:val="decimal"/>
      <w:isLgl/>
      <w:lvlText w:val="%1.%2."/>
      <w:lvlJc w:val="left"/>
      <w:pPr>
        <w:ind w:left="689" w:hanging="405"/>
      </w:pPr>
      <w:rPr>
        <w:rFonts w:hint="default"/>
        <w:b w:val="0"/>
        <w:sz w:val="22"/>
        <w:szCs w:val="22"/>
      </w:rPr>
    </w:lvl>
    <w:lvl w:ilvl="2">
      <w:start w:val="1"/>
      <w:numFmt w:val="decimal"/>
      <w:isLgl/>
      <w:lvlText w:val="%1.%2.%3."/>
      <w:lvlJc w:val="left"/>
      <w:pPr>
        <w:ind w:left="1430" w:hanging="720"/>
      </w:pPr>
      <w:rPr>
        <w:rFonts w:hint="default"/>
        <w:color w:val="auto"/>
        <w:sz w:val="22"/>
        <w:szCs w:val="24"/>
      </w:rPr>
    </w:lvl>
    <w:lvl w:ilvl="3">
      <w:start w:val="1"/>
      <w:numFmt w:val="decimal"/>
      <w:isLgl/>
      <w:lvlText w:val="%1.%2.%3.%4."/>
      <w:lvlJc w:val="left"/>
      <w:pPr>
        <w:ind w:left="2127" w:hanging="720"/>
      </w:pPr>
      <w:rPr>
        <w:rFonts w:hint="default"/>
        <w:sz w:val="24"/>
        <w:szCs w:val="24"/>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47B94AE2"/>
    <w:multiLevelType w:val="multilevel"/>
    <w:tmpl w:val="A8B6CD9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A52DEF"/>
    <w:multiLevelType w:val="hybridMultilevel"/>
    <w:tmpl w:val="E312D16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7CD1010"/>
    <w:multiLevelType w:val="hybridMultilevel"/>
    <w:tmpl w:val="EA240D6A"/>
    <w:lvl w:ilvl="0" w:tplc="8456436E">
      <w:start w:val="1"/>
      <w:numFmt w:val="bullet"/>
      <w:lvlText w:val=""/>
      <w:lvlJc w:val="left"/>
      <w:pPr>
        <w:ind w:left="928" w:hanging="360"/>
      </w:pPr>
      <w:rPr>
        <w:rFonts w:ascii="Symbol" w:hAnsi="Symbol" w:hint="default"/>
      </w:rPr>
    </w:lvl>
    <w:lvl w:ilvl="1" w:tplc="04190003">
      <w:start w:val="1"/>
      <w:numFmt w:val="bullet"/>
      <w:lvlText w:val="o"/>
      <w:lvlJc w:val="left"/>
      <w:pPr>
        <w:ind w:left="3143" w:hanging="360"/>
      </w:pPr>
      <w:rPr>
        <w:rFonts w:ascii="Courier New" w:hAnsi="Courier New" w:cs="Courier New" w:hint="default"/>
      </w:rPr>
    </w:lvl>
    <w:lvl w:ilvl="2" w:tplc="04190005" w:tentative="1">
      <w:start w:val="1"/>
      <w:numFmt w:val="bullet"/>
      <w:lvlText w:val=""/>
      <w:lvlJc w:val="left"/>
      <w:pPr>
        <w:ind w:left="3863" w:hanging="360"/>
      </w:pPr>
      <w:rPr>
        <w:rFonts w:ascii="Wingdings" w:hAnsi="Wingdings" w:hint="default"/>
      </w:rPr>
    </w:lvl>
    <w:lvl w:ilvl="3" w:tplc="04190001" w:tentative="1">
      <w:start w:val="1"/>
      <w:numFmt w:val="bullet"/>
      <w:lvlText w:val=""/>
      <w:lvlJc w:val="left"/>
      <w:pPr>
        <w:ind w:left="4583" w:hanging="360"/>
      </w:pPr>
      <w:rPr>
        <w:rFonts w:ascii="Symbol" w:hAnsi="Symbol" w:hint="default"/>
      </w:rPr>
    </w:lvl>
    <w:lvl w:ilvl="4" w:tplc="04190003" w:tentative="1">
      <w:start w:val="1"/>
      <w:numFmt w:val="bullet"/>
      <w:lvlText w:val="o"/>
      <w:lvlJc w:val="left"/>
      <w:pPr>
        <w:ind w:left="5303" w:hanging="360"/>
      </w:pPr>
      <w:rPr>
        <w:rFonts w:ascii="Courier New" w:hAnsi="Courier New" w:cs="Courier New" w:hint="default"/>
      </w:rPr>
    </w:lvl>
    <w:lvl w:ilvl="5" w:tplc="04190005" w:tentative="1">
      <w:start w:val="1"/>
      <w:numFmt w:val="bullet"/>
      <w:lvlText w:val=""/>
      <w:lvlJc w:val="left"/>
      <w:pPr>
        <w:ind w:left="6023" w:hanging="360"/>
      </w:pPr>
      <w:rPr>
        <w:rFonts w:ascii="Wingdings" w:hAnsi="Wingdings" w:hint="default"/>
      </w:rPr>
    </w:lvl>
    <w:lvl w:ilvl="6" w:tplc="04190001" w:tentative="1">
      <w:start w:val="1"/>
      <w:numFmt w:val="bullet"/>
      <w:lvlText w:val=""/>
      <w:lvlJc w:val="left"/>
      <w:pPr>
        <w:ind w:left="6743" w:hanging="360"/>
      </w:pPr>
      <w:rPr>
        <w:rFonts w:ascii="Symbol" w:hAnsi="Symbol" w:hint="default"/>
      </w:rPr>
    </w:lvl>
    <w:lvl w:ilvl="7" w:tplc="04190003" w:tentative="1">
      <w:start w:val="1"/>
      <w:numFmt w:val="bullet"/>
      <w:lvlText w:val="o"/>
      <w:lvlJc w:val="left"/>
      <w:pPr>
        <w:ind w:left="7463" w:hanging="360"/>
      </w:pPr>
      <w:rPr>
        <w:rFonts w:ascii="Courier New" w:hAnsi="Courier New" w:cs="Courier New" w:hint="default"/>
      </w:rPr>
    </w:lvl>
    <w:lvl w:ilvl="8" w:tplc="04190005" w:tentative="1">
      <w:start w:val="1"/>
      <w:numFmt w:val="bullet"/>
      <w:lvlText w:val=""/>
      <w:lvlJc w:val="left"/>
      <w:pPr>
        <w:ind w:left="8183" w:hanging="360"/>
      </w:pPr>
      <w:rPr>
        <w:rFonts w:ascii="Wingdings" w:hAnsi="Wingdings" w:hint="default"/>
      </w:rPr>
    </w:lvl>
  </w:abstractNum>
  <w:abstractNum w:abstractNumId="23"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5E83D7D"/>
    <w:multiLevelType w:val="multilevel"/>
    <w:tmpl w:val="8A58C564"/>
    <w:lvl w:ilvl="0">
      <w:start w:val="13"/>
      <w:numFmt w:val="decimal"/>
      <w:lvlText w:val="%1."/>
      <w:lvlJc w:val="left"/>
      <w:pPr>
        <w:ind w:left="525" w:hanging="525"/>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6"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CA7049E"/>
    <w:multiLevelType w:val="hybridMultilevel"/>
    <w:tmpl w:val="2924C92E"/>
    <w:lvl w:ilvl="0" w:tplc="65F617FA">
      <w:start w:val="1"/>
      <w:numFmt w:val="decimal"/>
      <w:lvlText w:val="%1"/>
      <w:lvlJc w:val="left"/>
      <w:pPr>
        <w:ind w:left="1781" w:hanging="360"/>
      </w:pPr>
      <w:rPr>
        <w:rFonts w:hint="default"/>
      </w:rPr>
    </w:lvl>
    <w:lvl w:ilvl="1" w:tplc="04190019" w:tentative="1">
      <w:start w:val="1"/>
      <w:numFmt w:val="lowerLetter"/>
      <w:lvlText w:val="%2."/>
      <w:lvlJc w:val="left"/>
      <w:pPr>
        <w:ind w:left="2501" w:hanging="360"/>
      </w:pPr>
    </w:lvl>
    <w:lvl w:ilvl="2" w:tplc="0419001B" w:tentative="1">
      <w:start w:val="1"/>
      <w:numFmt w:val="lowerRoman"/>
      <w:lvlText w:val="%3."/>
      <w:lvlJc w:val="right"/>
      <w:pPr>
        <w:ind w:left="3221" w:hanging="180"/>
      </w:pPr>
    </w:lvl>
    <w:lvl w:ilvl="3" w:tplc="0419000F" w:tentative="1">
      <w:start w:val="1"/>
      <w:numFmt w:val="decimal"/>
      <w:lvlText w:val="%4."/>
      <w:lvlJc w:val="left"/>
      <w:pPr>
        <w:ind w:left="3941" w:hanging="360"/>
      </w:pPr>
    </w:lvl>
    <w:lvl w:ilvl="4" w:tplc="04190019" w:tentative="1">
      <w:start w:val="1"/>
      <w:numFmt w:val="lowerLetter"/>
      <w:lvlText w:val="%5."/>
      <w:lvlJc w:val="left"/>
      <w:pPr>
        <w:ind w:left="4661" w:hanging="360"/>
      </w:pPr>
    </w:lvl>
    <w:lvl w:ilvl="5" w:tplc="0419001B" w:tentative="1">
      <w:start w:val="1"/>
      <w:numFmt w:val="lowerRoman"/>
      <w:lvlText w:val="%6."/>
      <w:lvlJc w:val="right"/>
      <w:pPr>
        <w:ind w:left="5381" w:hanging="180"/>
      </w:pPr>
    </w:lvl>
    <w:lvl w:ilvl="6" w:tplc="0419000F" w:tentative="1">
      <w:start w:val="1"/>
      <w:numFmt w:val="decimal"/>
      <w:lvlText w:val="%7."/>
      <w:lvlJc w:val="left"/>
      <w:pPr>
        <w:ind w:left="6101" w:hanging="360"/>
      </w:pPr>
    </w:lvl>
    <w:lvl w:ilvl="7" w:tplc="04190019" w:tentative="1">
      <w:start w:val="1"/>
      <w:numFmt w:val="lowerLetter"/>
      <w:lvlText w:val="%8."/>
      <w:lvlJc w:val="left"/>
      <w:pPr>
        <w:ind w:left="6821" w:hanging="360"/>
      </w:pPr>
    </w:lvl>
    <w:lvl w:ilvl="8" w:tplc="0419001B" w:tentative="1">
      <w:start w:val="1"/>
      <w:numFmt w:val="lowerRoman"/>
      <w:lvlText w:val="%9."/>
      <w:lvlJc w:val="right"/>
      <w:pPr>
        <w:ind w:left="7541" w:hanging="180"/>
      </w:pPr>
    </w:lvl>
  </w:abstractNum>
  <w:abstractNum w:abstractNumId="29"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6E804FA"/>
    <w:multiLevelType w:val="multilevel"/>
    <w:tmpl w:val="A1F24B9C"/>
    <w:lvl w:ilvl="0">
      <w:start w:val="1"/>
      <w:numFmt w:val="decimal"/>
      <w:lvlText w:val="%1."/>
      <w:lvlJc w:val="left"/>
      <w:pPr>
        <w:tabs>
          <w:tab w:val="num" w:pos="360"/>
        </w:tabs>
        <w:ind w:left="360" w:hanging="360"/>
      </w:pPr>
      <w:rPr>
        <w:b w:val="0"/>
        <w:sz w:val="18"/>
        <w:szCs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5"/>
  </w:num>
  <w:num w:numId="4">
    <w:abstractNumId w:val="8"/>
  </w:num>
  <w:num w:numId="5">
    <w:abstractNumId w:val="18"/>
  </w:num>
  <w:num w:numId="6">
    <w:abstractNumId w:val="16"/>
  </w:num>
  <w:num w:numId="7">
    <w:abstractNumId w:val="15"/>
  </w:num>
  <w:num w:numId="8">
    <w:abstractNumId w:val="7"/>
  </w:num>
  <w:num w:numId="9">
    <w:abstractNumId w:val="31"/>
  </w:num>
  <w:num w:numId="10">
    <w:abstractNumId w:val="23"/>
  </w:num>
  <w:num w:numId="11">
    <w:abstractNumId w:val="1"/>
  </w:num>
  <w:num w:numId="12">
    <w:abstractNumId w:val="20"/>
  </w:num>
  <w:num w:numId="13">
    <w:abstractNumId w:val="5"/>
  </w:num>
  <w:num w:numId="14">
    <w:abstractNumId w:val="26"/>
  </w:num>
  <w:num w:numId="15">
    <w:abstractNumId w:val="17"/>
  </w:num>
  <w:num w:numId="16">
    <w:abstractNumId w:val="10"/>
  </w:num>
  <w:num w:numId="17">
    <w:abstractNumId w:val="22"/>
  </w:num>
  <w:num w:numId="18">
    <w:abstractNumId w:val="19"/>
  </w:num>
  <w:num w:numId="19">
    <w:abstractNumId w:val="27"/>
  </w:num>
  <w:num w:numId="20">
    <w:abstractNumId w:val="21"/>
  </w:num>
  <w:num w:numId="21">
    <w:abstractNumId w:val="4"/>
  </w:num>
  <w:num w:numId="22">
    <w:abstractNumId w:val="9"/>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28"/>
  </w:num>
  <w:num w:numId="26">
    <w:abstractNumId w:val="6"/>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29"/>
  </w:num>
  <w:num w:numId="29">
    <w:abstractNumId w:val="3"/>
  </w:num>
  <w:num w:numId="30">
    <w:abstractNumId w:val="12"/>
  </w:num>
  <w:num w:numId="31">
    <w:abstractNumId w:val="2"/>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6259"/>
    <w:rsid w:val="00001BB2"/>
    <w:rsid w:val="000044BA"/>
    <w:rsid w:val="00004F4E"/>
    <w:rsid w:val="0000702A"/>
    <w:rsid w:val="00007D8F"/>
    <w:rsid w:val="00021051"/>
    <w:rsid w:val="0003408F"/>
    <w:rsid w:val="00034FBF"/>
    <w:rsid w:val="000363A5"/>
    <w:rsid w:val="000442AE"/>
    <w:rsid w:val="00050FC6"/>
    <w:rsid w:val="00051CF3"/>
    <w:rsid w:val="000544A2"/>
    <w:rsid w:val="00060427"/>
    <w:rsid w:val="00064B91"/>
    <w:rsid w:val="00086E75"/>
    <w:rsid w:val="00091F4D"/>
    <w:rsid w:val="00093681"/>
    <w:rsid w:val="00093FE8"/>
    <w:rsid w:val="000A793D"/>
    <w:rsid w:val="000B70FB"/>
    <w:rsid w:val="000C38CD"/>
    <w:rsid w:val="000C3A29"/>
    <w:rsid w:val="000D1333"/>
    <w:rsid w:val="000D7D72"/>
    <w:rsid w:val="000E0B43"/>
    <w:rsid w:val="000E49ED"/>
    <w:rsid w:val="000F3393"/>
    <w:rsid w:val="000F7BE7"/>
    <w:rsid w:val="001010F0"/>
    <w:rsid w:val="00101122"/>
    <w:rsid w:val="00102A54"/>
    <w:rsid w:val="0011095B"/>
    <w:rsid w:val="001176EE"/>
    <w:rsid w:val="00121447"/>
    <w:rsid w:val="001243C0"/>
    <w:rsid w:val="00125797"/>
    <w:rsid w:val="00130108"/>
    <w:rsid w:val="001312C6"/>
    <w:rsid w:val="0014132E"/>
    <w:rsid w:val="00141748"/>
    <w:rsid w:val="00143787"/>
    <w:rsid w:val="0015380F"/>
    <w:rsid w:val="00157BB7"/>
    <w:rsid w:val="00160CAC"/>
    <w:rsid w:val="00167441"/>
    <w:rsid w:val="0017712B"/>
    <w:rsid w:val="001833DD"/>
    <w:rsid w:val="00187E99"/>
    <w:rsid w:val="00192A8D"/>
    <w:rsid w:val="00192B11"/>
    <w:rsid w:val="001977FE"/>
    <w:rsid w:val="001A219D"/>
    <w:rsid w:val="001A7710"/>
    <w:rsid w:val="001B1F32"/>
    <w:rsid w:val="001C5586"/>
    <w:rsid w:val="001C5EB1"/>
    <w:rsid w:val="001C64F4"/>
    <w:rsid w:val="001D0629"/>
    <w:rsid w:val="001D11AA"/>
    <w:rsid w:val="001E2F03"/>
    <w:rsid w:val="001E7E50"/>
    <w:rsid w:val="001F08AB"/>
    <w:rsid w:val="001F6B8A"/>
    <w:rsid w:val="001F716C"/>
    <w:rsid w:val="00201065"/>
    <w:rsid w:val="00205DC9"/>
    <w:rsid w:val="00207D55"/>
    <w:rsid w:val="00212586"/>
    <w:rsid w:val="00212975"/>
    <w:rsid w:val="002153B6"/>
    <w:rsid w:val="0021780C"/>
    <w:rsid w:val="00232EC6"/>
    <w:rsid w:val="0023588D"/>
    <w:rsid w:val="002363D9"/>
    <w:rsid w:val="00240927"/>
    <w:rsid w:val="0024242D"/>
    <w:rsid w:val="002435C4"/>
    <w:rsid w:val="00246937"/>
    <w:rsid w:val="00247EA2"/>
    <w:rsid w:val="00250D25"/>
    <w:rsid w:val="00254911"/>
    <w:rsid w:val="0026086E"/>
    <w:rsid w:val="002609A3"/>
    <w:rsid w:val="00277C1F"/>
    <w:rsid w:val="002800D4"/>
    <w:rsid w:val="00280A1D"/>
    <w:rsid w:val="002835B8"/>
    <w:rsid w:val="00285037"/>
    <w:rsid w:val="002857CB"/>
    <w:rsid w:val="00290178"/>
    <w:rsid w:val="002A06CF"/>
    <w:rsid w:val="002A550F"/>
    <w:rsid w:val="002A5F94"/>
    <w:rsid w:val="002A6AB8"/>
    <w:rsid w:val="002B549A"/>
    <w:rsid w:val="002B7953"/>
    <w:rsid w:val="002C02B1"/>
    <w:rsid w:val="002C0D12"/>
    <w:rsid w:val="002D7F8D"/>
    <w:rsid w:val="002E2C42"/>
    <w:rsid w:val="002E36C1"/>
    <w:rsid w:val="002F349F"/>
    <w:rsid w:val="002F63D3"/>
    <w:rsid w:val="002F6EC1"/>
    <w:rsid w:val="002F7BBE"/>
    <w:rsid w:val="003077BD"/>
    <w:rsid w:val="0031005C"/>
    <w:rsid w:val="003110FE"/>
    <w:rsid w:val="003128B3"/>
    <w:rsid w:val="00313BAD"/>
    <w:rsid w:val="00313C09"/>
    <w:rsid w:val="00322196"/>
    <w:rsid w:val="003225F8"/>
    <w:rsid w:val="00327F5C"/>
    <w:rsid w:val="00343095"/>
    <w:rsid w:val="00347CF4"/>
    <w:rsid w:val="003539C2"/>
    <w:rsid w:val="003603CD"/>
    <w:rsid w:val="0036169B"/>
    <w:rsid w:val="0036346A"/>
    <w:rsid w:val="00364C2C"/>
    <w:rsid w:val="003762D4"/>
    <w:rsid w:val="003770B6"/>
    <w:rsid w:val="0038611D"/>
    <w:rsid w:val="00392A24"/>
    <w:rsid w:val="0039500F"/>
    <w:rsid w:val="00396362"/>
    <w:rsid w:val="003963A4"/>
    <w:rsid w:val="003A6E5A"/>
    <w:rsid w:val="003A70D3"/>
    <w:rsid w:val="003A756E"/>
    <w:rsid w:val="003B2289"/>
    <w:rsid w:val="003B60C4"/>
    <w:rsid w:val="003B6720"/>
    <w:rsid w:val="003C07C2"/>
    <w:rsid w:val="003D7373"/>
    <w:rsid w:val="003E4B0C"/>
    <w:rsid w:val="003F783E"/>
    <w:rsid w:val="003F7B91"/>
    <w:rsid w:val="004004EA"/>
    <w:rsid w:val="00405B8C"/>
    <w:rsid w:val="00407D4C"/>
    <w:rsid w:val="00413EE9"/>
    <w:rsid w:val="00414713"/>
    <w:rsid w:val="00414E49"/>
    <w:rsid w:val="00427B0C"/>
    <w:rsid w:val="00433A43"/>
    <w:rsid w:val="00433DA9"/>
    <w:rsid w:val="00450D85"/>
    <w:rsid w:val="0045656B"/>
    <w:rsid w:val="00464FE8"/>
    <w:rsid w:val="00466476"/>
    <w:rsid w:val="004708D7"/>
    <w:rsid w:val="0047766E"/>
    <w:rsid w:val="00493086"/>
    <w:rsid w:val="00493DBE"/>
    <w:rsid w:val="004A4018"/>
    <w:rsid w:val="004A6DC7"/>
    <w:rsid w:val="004B3690"/>
    <w:rsid w:val="004B7F30"/>
    <w:rsid w:val="004C1202"/>
    <w:rsid w:val="004D129D"/>
    <w:rsid w:val="004D31EA"/>
    <w:rsid w:val="004E349E"/>
    <w:rsid w:val="004E6F31"/>
    <w:rsid w:val="004F409E"/>
    <w:rsid w:val="004F533B"/>
    <w:rsid w:val="00503399"/>
    <w:rsid w:val="00504323"/>
    <w:rsid w:val="00506862"/>
    <w:rsid w:val="00510496"/>
    <w:rsid w:val="005157C7"/>
    <w:rsid w:val="005165D3"/>
    <w:rsid w:val="005211DE"/>
    <w:rsid w:val="00523D74"/>
    <w:rsid w:val="005253D1"/>
    <w:rsid w:val="0052794C"/>
    <w:rsid w:val="00527D52"/>
    <w:rsid w:val="00533EC7"/>
    <w:rsid w:val="005402C4"/>
    <w:rsid w:val="00541C12"/>
    <w:rsid w:val="00550C99"/>
    <w:rsid w:val="00554F15"/>
    <w:rsid w:val="00560AB3"/>
    <w:rsid w:val="005672B2"/>
    <w:rsid w:val="0058374C"/>
    <w:rsid w:val="0058396A"/>
    <w:rsid w:val="00595196"/>
    <w:rsid w:val="00595D04"/>
    <w:rsid w:val="00596312"/>
    <w:rsid w:val="005A0EEF"/>
    <w:rsid w:val="005A12C6"/>
    <w:rsid w:val="005A2626"/>
    <w:rsid w:val="005B1FF1"/>
    <w:rsid w:val="005C243A"/>
    <w:rsid w:val="005C4385"/>
    <w:rsid w:val="005C5321"/>
    <w:rsid w:val="005D29CD"/>
    <w:rsid w:val="005D3C50"/>
    <w:rsid w:val="005D4E68"/>
    <w:rsid w:val="005F395C"/>
    <w:rsid w:val="00600CAC"/>
    <w:rsid w:val="0060246C"/>
    <w:rsid w:val="00603A31"/>
    <w:rsid w:val="00615B84"/>
    <w:rsid w:val="00621E5D"/>
    <w:rsid w:val="006263E8"/>
    <w:rsid w:val="006309B4"/>
    <w:rsid w:val="00635C9B"/>
    <w:rsid w:val="006372E9"/>
    <w:rsid w:val="00637BE5"/>
    <w:rsid w:val="00643ADE"/>
    <w:rsid w:val="00651CCE"/>
    <w:rsid w:val="00662647"/>
    <w:rsid w:val="006671CF"/>
    <w:rsid w:val="00667C4F"/>
    <w:rsid w:val="00673ABD"/>
    <w:rsid w:val="00686E98"/>
    <w:rsid w:val="00693D7F"/>
    <w:rsid w:val="0069626E"/>
    <w:rsid w:val="00697C9D"/>
    <w:rsid w:val="006A286F"/>
    <w:rsid w:val="006A294C"/>
    <w:rsid w:val="006A626B"/>
    <w:rsid w:val="006B3F7A"/>
    <w:rsid w:val="006B6C85"/>
    <w:rsid w:val="006C6A82"/>
    <w:rsid w:val="006D1A59"/>
    <w:rsid w:val="006D222A"/>
    <w:rsid w:val="006D4423"/>
    <w:rsid w:val="006E2432"/>
    <w:rsid w:val="006E3C12"/>
    <w:rsid w:val="006E62D4"/>
    <w:rsid w:val="0070180E"/>
    <w:rsid w:val="00704AA2"/>
    <w:rsid w:val="00705F30"/>
    <w:rsid w:val="00706C4F"/>
    <w:rsid w:val="00707541"/>
    <w:rsid w:val="00711ABC"/>
    <w:rsid w:val="007146CE"/>
    <w:rsid w:val="00714A07"/>
    <w:rsid w:val="00725D36"/>
    <w:rsid w:val="00731A20"/>
    <w:rsid w:val="007403BA"/>
    <w:rsid w:val="007508B8"/>
    <w:rsid w:val="007532E9"/>
    <w:rsid w:val="00767F58"/>
    <w:rsid w:val="00774417"/>
    <w:rsid w:val="00774AEA"/>
    <w:rsid w:val="0077564F"/>
    <w:rsid w:val="007814B5"/>
    <w:rsid w:val="007849DC"/>
    <w:rsid w:val="0079796E"/>
    <w:rsid w:val="007A17D1"/>
    <w:rsid w:val="007A5ED4"/>
    <w:rsid w:val="007B36B4"/>
    <w:rsid w:val="007B42F4"/>
    <w:rsid w:val="007B4CC3"/>
    <w:rsid w:val="007C0039"/>
    <w:rsid w:val="007C5A31"/>
    <w:rsid w:val="007D25E7"/>
    <w:rsid w:val="007E3DBA"/>
    <w:rsid w:val="007E5953"/>
    <w:rsid w:val="007E7B94"/>
    <w:rsid w:val="007F2603"/>
    <w:rsid w:val="007F2F0A"/>
    <w:rsid w:val="007F3FD2"/>
    <w:rsid w:val="007F43AC"/>
    <w:rsid w:val="0080468C"/>
    <w:rsid w:val="0080573E"/>
    <w:rsid w:val="00806145"/>
    <w:rsid w:val="00810C62"/>
    <w:rsid w:val="00810E2B"/>
    <w:rsid w:val="00811086"/>
    <w:rsid w:val="00812A07"/>
    <w:rsid w:val="008210FD"/>
    <w:rsid w:val="00824CEA"/>
    <w:rsid w:val="00826694"/>
    <w:rsid w:val="00827B67"/>
    <w:rsid w:val="0083589D"/>
    <w:rsid w:val="00837174"/>
    <w:rsid w:val="00840FB8"/>
    <w:rsid w:val="008428FD"/>
    <w:rsid w:val="008429E8"/>
    <w:rsid w:val="00842EA5"/>
    <w:rsid w:val="008434E6"/>
    <w:rsid w:val="00844981"/>
    <w:rsid w:val="00846DE8"/>
    <w:rsid w:val="008504CA"/>
    <w:rsid w:val="00851B75"/>
    <w:rsid w:val="0087583B"/>
    <w:rsid w:val="00883AA5"/>
    <w:rsid w:val="008B58D9"/>
    <w:rsid w:val="008B5EB8"/>
    <w:rsid w:val="008C1990"/>
    <w:rsid w:val="008C2A12"/>
    <w:rsid w:val="008D29AA"/>
    <w:rsid w:val="008E0980"/>
    <w:rsid w:val="008E0C3D"/>
    <w:rsid w:val="008E1A8A"/>
    <w:rsid w:val="008E2BCC"/>
    <w:rsid w:val="008E3558"/>
    <w:rsid w:val="008E4E53"/>
    <w:rsid w:val="008E4F93"/>
    <w:rsid w:val="008E6D75"/>
    <w:rsid w:val="008F367E"/>
    <w:rsid w:val="00910E73"/>
    <w:rsid w:val="00917083"/>
    <w:rsid w:val="009250DD"/>
    <w:rsid w:val="00925115"/>
    <w:rsid w:val="00926A81"/>
    <w:rsid w:val="00926F66"/>
    <w:rsid w:val="00927858"/>
    <w:rsid w:val="00930679"/>
    <w:rsid w:val="009322ED"/>
    <w:rsid w:val="00934245"/>
    <w:rsid w:val="00935CC3"/>
    <w:rsid w:val="00942A2C"/>
    <w:rsid w:val="009538C8"/>
    <w:rsid w:val="00955BBC"/>
    <w:rsid w:val="00957FD3"/>
    <w:rsid w:val="009661CF"/>
    <w:rsid w:val="009817AC"/>
    <w:rsid w:val="0098616C"/>
    <w:rsid w:val="00987B73"/>
    <w:rsid w:val="00991E37"/>
    <w:rsid w:val="009930A5"/>
    <w:rsid w:val="009A711B"/>
    <w:rsid w:val="009B00D9"/>
    <w:rsid w:val="009B0379"/>
    <w:rsid w:val="009B0E63"/>
    <w:rsid w:val="009B34C7"/>
    <w:rsid w:val="009B4BC7"/>
    <w:rsid w:val="009B61F9"/>
    <w:rsid w:val="009C3BA8"/>
    <w:rsid w:val="009C507E"/>
    <w:rsid w:val="009D39CA"/>
    <w:rsid w:val="009F31D9"/>
    <w:rsid w:val="00A0202F"/>
    <w:rsid w:val="00A032C6"/>
    <w:rsid w:val="00A124F8"/>
    <w:rsid w:val="00A12CC3"/>
    <w:rsid w:val="00A1628C"/>
    <w:rsid w:val="00A216D7"/>
    <w:rsid w:val="00A22797"/>
    <w:rsid w:val="00A23FBC"/>
    <w:rsid w:val="00A254E6"/>
    <w:rsid w:val="00A313C8"/>
    <w:rsid w:val="00A31AC8"/>
    <w:rsid w:val="00A32C58"/>
    <w:rsid w:val="00A427F2"/>
    <w:rsid w:val="00A43E59"/>
    <w:rsid w:val="00A465B9"/>
    <w:rsid w:val="00A50806"/>
    <w:rsid w:val="00A52B35"/>
    <w:rsid w:val="00A5741D"/>
    <w:rsid w:val="00A6448F"/>
    <w:rsid w:val="00A65536"/>
    <w:rsid w:val="00A66317"/>
    <w:rsid w:val="00A7183F"/>
    <w:rsid w:val="00A85C9F"/>
    <w:rsid w:val="00A91BB0"/>
    <w:rsid w:val="00A91F55"/>
    <w:rsid w:val="00A93A57"/>
    <w:rsid w:val="00A9694A"/>
    <w:rsid w:val="00AB72F4"/>
    <w:rsid w:val="00AB732B"/>
    <w:rsid w:val="00AD3711"/>
    <w:rsid w:val="00AD51ED"/>
    <w:rsid w:val="00AD56A8"/>
    <w:rsid w:val="00AD724C"/>
    <w:rsid w:val="00AE0B7F"/>
    <w:rsid w:val="00AE3208"/>
    <w:rsid w:val="00AE398F"/>
    <w:rsid w:val="00AF05CD"/>
    <w:rsid w:val="00AF1E62"/>
    <w:rsid w:val="00AF598B"/>
    <w:rsid w:val="00AF60F8"/>
    <w:rsid w:val="00AF7585"/>
    <w:rsid w:val="00B011B2"/>
    <w:rsid w:val="00B0470B"/>
    <w:rsid w:val="00B05418"/>
    <w:rsid w:val="00B057FB"/>
    <w:rsid w:val="00B07A02"/>
    <w:rsid w:val="00B1077B"/>
    <w:rsid w:val="00B11EF5"/>
    <w:rsid w:val="00B12038"/>
    <w:rsid w:val="00B132CE"/>
    <w:rsid w:val="00B219BB"/>
    <w:rsid w:val="00B40809"/>
    <w:rsid w:val="00B45128"/>
    <w:rsid w:val="00B534EF"/>
    <w:rsid w:val="00B535E3"/>
    <w:rsid w:val="00B544F5"/>
    <w:rsid w:val="00B55271"/>
    <w:rsid w:val="00B71DC5"/>
    <w:rsid w:val="00B75963"/>
    <w:rsid w:val="00B81116"/>
    <w:rsid w:val="00B87E77"/>
    <w:rsid w:val="00B93B10"/>
    <w:rsid w:val="00B95FC1"/>
    <w:rsid w:val="00B96A2A"/>
    <w:rsid w:val="00BA4FAD"/>
    <w:rsid w:val="00BB0EDF"/>
    <w:rsid w:val="00BB6203"/>
    <w:rsid w:val="00BD4ED0"/>
    <w:rsid w:val="00BF71EE"/>
    <w:rsid w:val="00C0127A"/>
    <w:rsid w:val="00C11807"/>
    <w:rsid w:val="00C1315E"/>
    <w:rsid w:val="00C15A45"/>
    <w:rsid w:val="00C15E66"/>
    <w:rsid w:val="00C247E3"/>
    <w:rsid w:val="00C261AF"/>
    <w:rsid w:val="00C3366D"/>
    <w:rsid w:val="00C353AA"/>
    <w:rsid w:val="00C355DD"/>
    <w:rsid w:val="00C370A2"/>
    <w:rsid w:val="00C4083C"/>
    <w:rsid w:val="00C4356E"/>
    <w:rsid w:val="00C51690"/>
    <w:rsid w:val="00C531E3"/>
    <w:rsid w:val="00C61B44"/>
    <w:rsid w:val="00C7221B"/>
    <w:rsid w:val="00C75A6E"/>
    <w:rsid w:val="00C774B1"/>
    <w:rsid w:val="00C82F3F"/>
    <w:rsid w:val="00C90E0F"/>
    <w:rsid w:val="00C91708"/>
    <w:rsid w:val="00C94CD0"/>
    <w:rsid w:val="00C96B91"/>
    <w:rsid w:val="00CB187F"/>
    <w:rsid w:val="00CB51B7"/>
    <w:rsid w:val="00CB523C"/>
    <w:rsid w:val="00CB60CE"/>
    <w:rsid w:val="00CC091E"/>
    <w:rsid w:val="00CC657B"/>
    <w:rsid w:val="00CC6A25"/>
    <w:rsid w:val="00CC6B4A"/>
    <w:rsid w:val="00CC6D5F"/>
    <w:rsid w:val="00CC78FF"/>
    <w:rsid w:val="00CD09E6"/>
    <w:rsid w:val="00CD14F7"/>
    <w:rsid w:val="00CD547E"/>
    <w:rsid w:val="00CE5877"/>
    <w:rsid w:val="00CF1D34"/>
    <w:rsid w:val="00CF1FB6"/>
    <w:rsid w:val="00CF3BAB"/>
    <w:rsid w:val="00CF5247"/>
    <w:rsid w:val="00D01EA8"/>
    <w:rsid w:val="00D06C8F"/>
    <w:rsid w:val="00D171F1"/>
    <w:rsid w:val="00D23CC7"/>
    <w:rsid w:val="00D25D80"/>
    <w:rsid w:val="00D346F0"/>
    <w:rsid w:val="00D36259"/>
    <w:rsid w:val="00D36395"/>
    <w:rsid w:val="00D42E1F"/>
    <w:rsid w:val="00D4636F"/>
    <w:rsid w:val="00D53A8C"/>
    <w:rsid w:val="00D54366"/>
    <w:rsid w:val="00D5563F"/>
    <w:rsid w:val="00D60FC3"/>
    <w:rsid w:val="00D644BA"/>
    <w:rsid w:val="00D82444"/>
    <w:rsid w:val="00D8267C"/>
    <w:rsid w:val="00D87939"/>
    <w:rsid w:val="00DA30AF"/>
    <w:rsid w:val="00DB020C"/>
    <w:rsid w:val="00DB182F"/>
    <w:rsid w:val="00DB296F"/>
    <w:rsid w:val="00DC4842"/>
    <w:rsid w:val="00DD3A9C"/>
    <w:rsid w:val="00DE06A6"/>
    <w:rsid w:val="00DE0A49"/>
    <w:rsid w:val="00DE1F10"/>
    <w:rsid w:val="00DE2AB5"/>
    <w:rsid w:val="00DE3705"/>
    <w:rsid w:val="00E03040"/>
    <w:rsid w:val="00E042A1"/>
    <w:rsid w:val="00E1329E"/>
    <w:rsid w:val="00E15FCA"/>
    <w:rsid w:val="00E34BE7"/>
    <w:rsid w:val="00E47943"/>
    <w:rsid w:val="00E50C53"/>
    <w:rsid w:val="00E70776"/>
    <w:rsid w:val="00E70FA3"/>
    <w:rsid w:val="00E725E4"/>
    <w:rsid w:val="00E76B30"/>
    <w:rsid w:val="00E8243A"/>
    <w:rsid w:val="00E84AA7"/>
    <w:rsid w:val="00E9692C"/>
    <w:rsid w:val="00EA1ADA"/>
    <w:rsid w:val="00EA3BE3"/>
    <w:rsid w:val="00EC1919"/>
    <w:rsid w:val="00ED180D"/>
    <w:rsid w:val="00EE35AF"/>
    <w:rsid w:val="00EE6AAD"/>
    <w:rsid w:val="00EE7F9A"/>
    <w:rsid w:val="00EF0F19"/>
    <w:rsid w:val="00EF69A1"/>
    <w:rsid w:val="00EF6CA2"/>
    <w:rsid w:val="00F0305D"/>
    <w:rsid w:val="00F03255"/>
    <w:rsid w:val="00F04B10"/>
    <w:rsid w:val="00F138A7"/>
    <w:rsid w:val="00F31631"/>
    <w:rsid w:val="00F31989"/>
    <w:rsid w:val="00F33C5C"/>
    <w:rsid w:val="00F35363"/>
    <w:rsid w:val="00F356B4"/>
    <w:rsid w:val="00F4162F"/>
    <w:rsid w:val="00F46BB8"/>
    <w:rsid w:val="00F478B8"/>
    <w:rsid w:val="00F538FF"/>
    <w:rsid w:val="00F54732"/>
    <w:rsid w:val="00F57921"/>
    <w:rsid w:val="00F66428"/>
    <w:rsid w:val="00F84A39"/>
    <w:rsid w:val="00F878A4"/>
    <w:rsid w:val="00F91E99"/>
    <w:rsid w:val="00F9398D"/>
    <w:rsid w:val="00F93F7E"/>
    <w:rsid w:val="00F96B57"/>
    <w:rsid w:val="00F970EE"/>
    <w:rsid w:val="00FA1AF1"/>
    <w:rsid w:val="00FA1F06"/>
    <w:rsid w:val="00FA6C16"/>
    <w:rsid w:val="00FB0D72"/>
    <w:rsid w:val="00FB4403"/>
    <w:rsid w:val="00FB7DA1"/>
    <w:rsid w:val="00FC0389"/>
    <w:rsid w:val="00FC27D2"/>
    <w:rsid w:val="00FC7FBB"/>
    <w:rsid w:val="00FD2DCA"/>
    <w:rsid w:val="00FD6AA5"/>
    <w:rsid w:val="00FD7D95"/>
    <w:rsid w:val="00FE2555"/>
    <w:rsid w:val="00FE60FE"/>
    <w:rsid w:val="00FF036F"/>
    <w:rsid w:val="00FF36C7"/>
    <w:rsid w:val="00FF4439"/>
    <w:rsid w:val="00FF4ABD"/>
    <w:rsid w:val="00FF5DC8"/>
    <w:rsid w:val="00FF77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F36052E-3DB8-4487-9E97-B56FD2F4F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7373"/>
    <w:rPr>
      <w:sz w:val="24"/>
      <w:szCs w:val="24"/>
    </w:rPr>
  </w:style>
  <w:style w:type="paragraph" w:styleId="2">
    <w:name w:val="heading 2"/>
    <w:basedOn w:val="a"/>
    <w:next w:val="a"/>
    <w:link w:val="20"/>
    <w:qFormat/>
    <w:rsid w:val="00D36259"/>
    <w:pPr>
      <w:keepNext/>
      <w:keepLines/>
      <w:spacing w:before="20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D36259"/>
    <w:pPr>
      <w:tabs>
        <w:tab w:val="left" w:pos="396"/>
      </w:tabs>
      <w:ind w:left="396" w:hanging="396"/>
      <w:jc w:val="both"/>
    </w:pPr>
    <w:rPr>
      <w:color w:val="000000"/>
      <w:sz w:val="22"/>
      <w:szCs w:val="20"/>
    </w:rPr>
  </w:style>
  <w:style w:type="character" w:customStyle="1" w:styleId="a4">
    <w:name w:val="Основной текст с отступом Знак"/>
    <w:link w:val="a3"/>
    <w:rsid w:val="00D36259"/>
    <w:rPr>
      <w:color w:val="000000"/>
      <w:sz w:val="22"/>
      <w:lang w:bidi="ar-SA"/>
    </w:rPr>
  </w:style>
  <w:style w:type="paragraph" w:customStyle="1" w:styleId="a5">
    <w:name w:val="Таблицы (моноширинный)"/>
    <w:basedOn w:val="a"/>
    <w:next w:val="a"/>
    <w:rsid w:val="00D36259"/>
    <w:rPr>
      <w:rFonts w:ascii="Courier New" w:hAnsi="Courier New" w:cs="Courier New"/>
      <w:lang w:val="en-US" w:eastAsia="en-US" w:bidi="en-US"/>
    </w:rPr>
  </w:style>
  <w:style w:type="paragraph" w:customStyle="1" w:styleId="Iauiue">
    <w:name w:val="Iau?iue"/>
    <w:rsid w:val="00D36259"/>
    <w:rPr>
      <w:lang w:val="en-US"/>
    </w:rPr>
  </w:style>
  <w:style w:type="paragraph" w:styleId="21">
    <w:name w:val="Body Text 2"/>
    <w:basedOn w:val="a"/>
    <w:link w:val="22"/>
    <w:rsid w:val="00D36259"/>
    <w:pPr>
      <w:spacing w:after="120" w:line="480" w:lineRule="auto"/>
    </w:pPr>
  </w:style>
  <w:style w:type="character" w:customStyle="1" w:styleId="22">
    <w:name w:val="Основной текст 2 Знак"/>
    <w:link w:val="21"/>
    <w:rsid w:val="00D36259"/>
    <w:rPr>
      <w:sz w:val="24"/>
      <w:szCs w:val="24"/>
      <w:lang w:bidi="ar-SA"/>
    </w:rPr>
  </w:style>
  <w:style w:type="character" w:styleId="a6">
    <w:name w:val="Hyperlink"/>
    <w:rsid w:val="00D36259"/>
    <w:rPr>
      <w:color w:val="0000FF"/>
      <w:u w:val="single"/>
    </w:rPr>
  </w:style>
  <w:style w:type="paragraph" w:customStyle="1" w:styleId="f7">
    <w:name w:val="Обынf7ный"/>
    <w:rsid w:val="00D36259"/>
    <w:pPr>
      <w:widowControl w:val="0"/>
    </w:pPr>
    <w:rPr>
      <w:snapToGrid w:val="0"/>
    </w:rPr>
  </w:style>
  <w:style w:type="paragraph" w:customStyle="1" w:styleId="Text">
    <w:name w:val="Text"/>
    <w:basedOn w:val="a"/>
    <w:rsid w:val="00D36259"/>
    <w:pPr>
      <w:spacing w:after="240"/>
    </w:pPr>
    <w:rPr>
      <w:szCs w:val="20"/>
      <w:lang w:val="en-US" w:eastAsia="en-US"/>
    </w:rPr>
  </w:style>
  <w:style w:type="paragraph" w:customStyle="1" w:styleId="text0">
    <w:name w:val="text"/>
    <w:basedOn w:val="a"/>
    <w:rsid w:val="00D36259"/>
    <w:pPr>
      <w:spacing w:after="240"/>
    </w:pPr>
  </w:style>
  <w:style w:type="paragraph" w:styleId="a7">
    <w:name w:val="Normal (Web)"/>
    <w:basedOn w:val="a"/>
    <w:unhideWhenUsed/>
    <w:rsid w:val="00D36259"/>
    <w:pPr>
      <w:spacing w:before="100" w:beforeAutospacing="1" w:after="100" w:afterAutospacing="1"/>
    </w:pPr>
    <w:rPr>
      <w:rFonts w:eastAsia="Calibri"/>
    </w:rPr>
  </w:style>
  <w:style w:type="character" w:styleId="HTML">
    <w:name w:val="HTML Typewriter"/>
    <w:semiHidden/>
    <w:unhideWhenUsed/>
    <w:rsid w:val="00D36259"/>
    <w:rPr>
      <w:rFonts w:ascii="Courier New" w:eastAsia="Times New Roman" w:hAnsi="Courier New" w:cs="Courier New"/>
      <w:sz w:val="20"/>
      <w:szCs w:val="20"/>
    </w:rPr>
  </w:style>
  <w:style w:type="character" w:customStyle="1" w:styleId="20">
    <w:name w:val="Заголовок 2 Знак"/>
    <w:link w:val="2"/>
    <w:rsid w:val="00D36259"/>
    <w:rPr>
      <w:rFonts w:ascii="Cambria" w:hAnsi="Cambria"/>
      <w:b/>
      <w:bCs/>
      <w:color w:val="4F81BD"/>
      <w:sz w:val="26"/>
      <w:szCs w:val="26"/>
      <w:lang w:bidi="ar-SA"/>
    </w:rPr>
  </w:style>
  <w:style w:type="paragraph" w:customStyle="1" w:styleId="1">
    <w:name w:val="Обычный1"/>
    <w:rsid w:val="00D36259"/>
    <w:pPr>
      <w:spacing w:before="100" w:after="100"/>
    </w:pPr>
    <w:rPr>
      <w:snapToGrid w:val="0"/>
      <w:sz w:val="24"/>
    </w:rPr>
  </w:style>
  <w:style w:type="paragraph" w:customStyle="1" w:styleId="10">
    <w:name w:val="Абзац списка1"/>
    <w:basedOn w:val="a"/>
    <w:rsid w:val="000D1333"/>
    <w:pPr>
      <w:spacing w:after="200" w:line="276" w:lineRule="auto"/>
      <w:ind w:left="720"/>
      <w:contextualSpacing/>
    </w:pPr>
    <w:rPr>
      <w:rFonts w:ascii="Calibri" w:hAnsi="Calibri"/>
      <w:sz w:val="22"/>
      <w:szCs w:val="22"/>
      <w:lang w:eastAsia="en-US"/>
    </w:rPr>
  </w:style>
  <w:style w:type="paragraph" w:styleId="a8">
    <w:name w:val="Body Text"/>
    <w:basedOn w:val="a"/>
    <w:link w:val="a9"/>
    <w:unhideWhenUsed/>
    <w:rsid w:val="001F716C"/>
    <w:pPr>
      <w:spacing w:after="120" w:line="360" w:lineRule="auto"/>
      <w:ind w:firstLine="567"/>
      <w:jc w:val="both"/>
    </w:pPr>
    <w:rPr>
      <w:snapToGrid w:val="0"/>
      <w:sz w:val="28"/>
      <w:szCs w:val="20"/>
    </w:rPr>
  </w:style>
  <w:style w:type="character" w:customStyle="1" w:styleId="a9">
    <w:name w:val="Основной текст Знак"/>
    <w:link w:val="a8"/>
    <w:rsid w:val="001F716C"/>
    <w:rPr>
      <w:snapToGrid/>
      <w:sz w:val="28"/>
    </w:rPr>
  </w:style>
  <w:style w:type="paragraph" w:customStyle="1" w:styleId="xl48">
    <w:name w:val="xl48"/>
    <w:basedOn w:val="a"/>
    <w:rsid w:val="00C531E3"/>
    <w:pPr>
      <w:spacing w:before="100" w:beforeAutospacing="1" w:after="100" w:afterAutospacing="1"/>
      <w:jc w:val="center"/>
    </w:pPr>
    <w:rPr>
      <w:rFonts w:ascii="Arial CYR" w:hAnsi="Arial CYR" w:cs="Arial CYR"/>
      <w:b/>
      <w:bCs/>
    </w:rPr>
  </w:style>
  <w:style w:type="table" w:styleId="aa">
    <w:name w:val="Table Grid"/>
    <w:basedOn w:val="a1"/>
    <w:rsid w:val="00A032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rsid w:val="00C353AA"/>
    <w:rPr>
      <w:rFonts w:ascii="Tahoma" w:hAnsi="Tahoma" w:cs="Tahoma"/>
      <w:sz w:val="16"/>
      <w:szCs w:val="16"/>
    </w:rPr>
  </w:style>
  <w:style w:type="character" w:customStyle="1" w:styleId="ac">
    <w:name w:val="Текст выноски Знак"/>
    <w:link w:val="ab"/>
    <w:rsid w:val="00C353AA"/>
    <w:rPr>
      <w:rFonts w:ascii="Tahoma" w:hAnsi="Tahoma" w:cs="Tahoma"/>
      <w:sz w:val="16"/>
      <w:szCs w:val="16"/>
    </w:rPr>
  </w:style>
  <w:style w:type="paragraph" w:styleId="ad">
    <w:name w:val="Title"/>
    <w:basedOn w:val="a"/>
    <w:link w:val="ae"/>
    <w:qFormat/>
    <w:rsid w:val="00B07A02"/>
    <w:pPr>
      <w:jc w:val="center"/>
    </w:pPr>
    <w:rPr>
      <w:sz w:val="32"/>
      <w:szCs w:val="20"/>
    </w:rPr>
  </w:style>
  <w:style w:type="character" w:customStyle="1" w:styleId="ae">
    <w:name w:val="Заголовок Знак"/>
    <w:link w:val="ad"/>
    <w:rsid w:val="00B07A02"/>
    <w:rPr>
      <w:sz w:val="32"/>
    </w:rPr>
  </w:style>
  <w:style w:type="paragraph" w:styleId="af">
    <w:name w:val="header"/>
    <w:basedOn w:val="a"/>
    <w:link w:val="af0"/>
    <w:rsid w:val="008D29AA"/>
    <w:pPr>
      <w:tabs>
        <w:tab w:val="center" w:pos="4677"/>
        <w:tab w:val="right" w:pos="9355"/>
      </w:tabs>
    </w:pPr>
  </w:style>
  <w:style w:type="character" w:customStyle="1" w:styleId="af0">
    <w:name w:val="Верхний колонтитул Знак"/>
    <w:link w:val="af"/>
    <w:rsid w:val="008D29AA"/>
    <w:rPr>
      <w:sz w:val="24"/>
      <w:szCs w:val="24"/>
    </w:rPr>
  </w:style>
  <w:style w:type="paragraph" w:styleId="af1">
    <w:name w:val="footer"/>
    <w:basedOn w:val="a"/>
    <w:link w:val="af2"/>
    <w:uiPriority w:val="99"/>
    <w:rsid w:val="008D29AA"/>
    <w:pPr>
      <w:tabs>
        <w:tab w:val="center" w:pos="4677"/>
        <w:tab w:val="right" w:pos="9355"/>
      </w:tabs>
    </w:pPr>
  </w:style>
  <w:style w:type="character" w:customStyle="1" w:styleId="af2">
    <w:name w:val="Нижний колонтитул Знак"/>
    <w:link w:val="af1"/>
    <w:uiPriority w:val="99"/>
    <w:rsid w:val="008D29AA"/>
    <w:rPr>
      <w:sz w:val="24"/>
      <w:szCs w:val="24"/>
    </w:rPr>
  </w:style>
  <w:style w:type="paragraph" w:styleId="af3">
    <w:name w:val="List Paragraph"/>
    <w:aliases w:val="Абзац списка4,Маркер,Table-Normal,RSHB_Table-Normal,Заголовок_3,Подпись рисунка"/>
    <w:basedOn w:val="a"/>
    <w:link w:val="af4"/>
    <w:qFormat/>
    <w:rsid w:val="00812A07"/>
    <w:pPr>
      <w:ind w:left="720"/>
      <w:contextualSpacing/>
    </w:pPr>
  </w:style>
  <w:style w:type="paragraph" w:styleId="3">
    <w:name w:val="Body Text 3"/>
    <w:basedOn w:val="a"/>
    <w:link w:val="30"/>
    <w:semiHidden/>
    <w:unhideWhenUsed/>
    <w:rsid w:val="00842EA5"/>
    <w:pPr>
      <w:spacing w:after="120"/>
    </w:pPr>
    <w:rPr>
      <w:sz w:val="16"/>
      <w:szCs w:val="16"/>
    </w:rPr>
  </w:style>
  <w:style w:type="character" w:customStyle="1" w:styleId="30">
    <w:name w:val="Основной текст 3 Знак"/>
    <w:basedOn w:val="a0"/>
    <w:link w:val="3"/>
    <w:semiHidden/>
    <w:rsid w:val="00842EA5"/>
    <w:rPr>
      <w:sz w:val="16"/>
      <w:szCs w:val="16"/>
    </w:rPr>
  </w:style>
  <w:style w:type="character" w:styleId="af5">
    <w:name w:val="annotation reference"/>
    <w:rsid w:val="00842EA5"/>
    <w:rPr>
      <w:sz w:val="16"/>
      <w:szCs w:val="16"/>
    </w:rPr>
  </w:style>
  <w:style w:type="paragraph" w:customStyle="1" w:styleId="4">
    <w:name w:val="4. Отчерк"/>
    <w:basedOn w:val="a"/>
    <w:link w:val="40"/>
    <w:qFormat/>
    <w:rsid w:val="00A0202F"/>
    <w:pPr>
      <w:widowControl w:val="0"/>
      <w:numPr>
        <w:numId w:val="9"/>
      </w:numPr>
      <w:jc w:val="both"/>
    </w:pPr>
    <w:rPr>
      <w:lang w:val="x-none" w:eastAsia="x-none"/>
    </w:rPr>
  </w:style>
  <w:style w:type="character" w:customStyle="1" w:styleId="40">
    <w:name w:val="4. Отчерк Знак"/>
    <w:link w:val="4"/>
    <w:rsid w:val="00A0202F"/>
    <w:rPr>
      <w:sz w:val="24"/>
      <w:szCs w:val="24"/>
      <w:lang w:val="x-none" w:eastAsia="x-none"/>
    </w:rPr>
  </w:style>
  <w:style w:type="character" w:customStyle="1" w:styleId="af4">
    <w:name w:val="Абзац списка Знак"/>
    <w:aliases w:val="Абзац списка4 Знак,Маркер Знак,Table-Normal Знак,RSHB_Table-Normal Знак,Заголовок_3 Знак,Подпись рисунка Знак"/>
    <w:link w:val="af3"/>
    <w:locked/>
    <w:rsid w:val="00A0202F"/>
    <w:rPr>
      <w:sz w:val="24"/>
      <w:szCs w:val="24"/>
    </w:rPr>
  </w:style>
  <w:style w:type="paragraph" w:styleId="af6">
    <w:name w:val="No Spacing"/>
    <w:uiPriority w:val="1"/>
    <w:qFormat/>
    <w:rsid w:val="008429E8"/>
    <w:pPr>
      <w:ind w:firstLine="567"/>
      <w:jc w:val="both"/>
    </w:pPr>
    <w:rPr>
      <w:snapToGrid w:val="0"/>
      <w:sz w:val="28"/>
      <w:szCs w:val="28"/>
    </w:rPr>
  </w:style>
  <w:style w:type="character" w:customStyle="1" w:styleId="af7">
    <w:name w:val="Таблица текст Знак"/>
    <w:link w:val="af8"/>
    <w:locked/>
    <w:rsid w:val="00BD4ED0"/>
    <w:rPr>
      <w:sz w:val="24"/>
    </w:rPr>
  </w:style>
  <w:style w:type="paragraph" w:customStyle="1" w:styleId="af8">
    <w:name w:val="Таблица текст"/>
    <w:basedOn w:val="a"/>
    <w:link w:val="af7"/>
    <w:rsid w:val="00BD4ED0"/>
    <w:pPr>
      <w:snapToGrid w:val="0"/>
      <w:spacing w:before="40" w:after="40"/>
      <w:ind w:left="57" w:right="57"/>
    </w:pPr>
    <w:rPr>
      <w:szCs w:val="20"/>
    </w:rPr>
  </w:style>
  <w:style w:type="paragraph" w:styleId="af9">
    <w:name w:val="footnote text"/>
    <w:basedOn w:val="a"/>
    <w:link w:val="afa"/>
    <w:uiPriority w:val="99"/>
    <w:rsid w:val="003F7B91"/>
    <w:rPr>
      <w:sz w:val="20"/>
      <w:szCs w:val="20"/>
    </w:rPr>
  </w:style>
  <w:style w:type="character" w:customStyle="1" w:styleId="afa">
    <w:name w:val="Текст сноски Знак"/>
    <w:basedOn w:val="a0"/>
    <w:link w:val="af9"/>
    <w:uiPriority w:val="99"/>
    <w:rsid w:val="003F7B91"/>
  </w:style>
  <w:style w:type="character" w:styleId="afb">
    <w:name w:val="footnote reference"/>
    <w:uiPriority w:val="99"/>
    <w:rsid w:val="003F7B91"/>
    <w:rPr>
      <w:vertAlign w:val="superscript"/>
    </w:rPr>
  </w:style>
  <w:style w:type="paragraph" w:styleId="afc">
    <w:name w:val="annotation text"/>
    <w:basedOn w:val="a"/>
    <w:link w:val="afd"/>
    <w:semiHidden/>
    <w:unhideWhenUsed/>
    <w:rsid w:val="002C02B1"/>
    <w:rPr>
      <w:sz w:val="20"/>
      <w:szCs w:val="20"/>
    </w:rPr>
  </w:style>
  <w:style w:type="character" w:customStyle="1" w:styleId="afd">
    <w:name w:val="Текст примечания Знак"/>
    <w:basedOn w:val="a0"/>
    <w:link w:val="afc"/>
    <w:semiHidden/>
    <w:rsid w:val="002C02B1"/>
  </w:style>
  <w:style w:type="paragraph" w:styleId="afe">
    <w:name w:val="annotation subject"/>
    <w:basedOn w:val="afc"/>
    <w:next w:val="afc"/>
    <w:link w:val="aff"/>
    <w:semiHidden/>
    <w:unhideWhenUsed/>
    <w:rsid w:val="002C02B1"/>
    <w:rPr>
      <w:b/>
      <w:bCs/>
    </w:rPr>
  </w:style>
  <w:style w:type="character" w:customStyle="1" w:styleId="aff">
    <w:name w:val="Тема примечания Знак"/>
    <w:basedOn w:val="afd"/>
    <w:link w:val="afe"/>
    <w:semiHidden/>
    <w:rsid w:val="002C02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489409">
      <w:bodyDiv w:val="1"/>
      <w:marLeft w:val="0"/>
      <w:marRight w:val="0"/>
      <w:marTop w:val="0"/>
      <w:marBottom w:val="0"/>
      <w:divBdr>
        <w:top w:val="none" w:sz="0" w:space="0" w:color="auto"/>
        <w:left w:val="none" w:sz="0" w:space="0" w:color="auto"/>
        <w:bottom w:val="none" w:sz="0" w:space="0" w:color="auto"/>
        <w:right w:val="none" w:sz="0" w:space="0" w:color="auto"/>
      </w:divBdr>
    </w:div>
    <w:div w:id="1232083223">
      <w:bodyDiv w:val="1"/>
      <w:marLeft w:val="0"/>
      <w:marRight w:val="0"/>
      <w:marTop w:val="0"/>
      <w:marBottom w:val="0"/>
      <w:divBdr>
        <w:top w:val="none" w:sz="0" w:space="0" w:color="auto"/>
        <w:left w:val="none" w:sz="0" w:space="0" w:color="auto"/>
        <w:bottom w:val="none" w:sz="0" w:space="0" w:color="auto"/>
        <w:right w:val="none" w:sz="0" w:space="0" w:color="auto"/>
      </w:divBdr>
    </w:div>
    <w:div w:id="1477336560">
      <w:bodyDiv w:val="1"/>
      <w:marLeft w:val="0"/>
      <w:marRight w:val="0"/>
      <w:marTop w:val="0"/>
      <w:marBottom w:val="0"/>
      <w:divBdr>
        <w:top w:val="none" w:sz="0" w:space="0" w:color="auto"/>
        <w:left w:val="none" w:sz="0" w:space="0" w:color="auto"/>
        <w:bottom w:val="none" w:sz="0" w:space="0" w:color="auto"/>
        <w:right w:val="none" w:sz="0" w:space="0" w:color="auto"/>
      </w:divBdr>
    </w:div>
    <w:div w:id="1588879810">
      <w:bodyDiv w:val="1"/>
      <w:marLeft w:val="0"/>
      <w:marRight w:val="0"/>
      <w:marTop w:val="0"/>
      <w:marBottom w:val="0"/>
      <w:divBdr>
        <w:top w:val="none" w:sz="0" w:space="0" w:color="auto"/>
        <w:left w:val="none" w:sz="0" w:space="0" w:color="auto"/>
        <w:bottom w:val="none" w:sz="0" w:space="0" w:color="auto"/>
        <w:right w:val="none" w:sz="0" w:space="0" w:color="auto"/>
      </w:divBdr>
    </w:div>
    <w:div w:id="172799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webSettings" Target="webSettings.xml"/><Relationship Id="rId15" Type="http://schemas.openxmlformats.org/officeDocument/2006/relationships/hyperlink" Target="consultantplus://offline/ref=94D5CE8889791A29DE57299515463A9D6135D2287D929C803E6F853513x2A2P" TargetMode="External"/><Relationship Id="rId10" Type="http://schemas.openxmlformats.org/officeDocument/2006/relationships/hyperlink" Target="consultantplus://offline/ref=94D5CE8889791A29DE57299515463A9D6134D8237B999C803E6F853513x2A2P"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consultantplus://offline/ref=94D5CE8889791A29DE57299515463A9D6134D8237B999C803E6F853513x2A2P"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6C968-B959-4A82-B7CE-E3700B482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15776</Words>
  <Characters>89927</Characters>
  <Application>Microsoft Office Word</Application>
  <DocSecurity>0</DocSecurity>
  <Lines>749</Lines>
  <Paragraphs>210</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
  <LinksUpToDate>false</LinksUpToDate>
  <CharactersWithSpaces>105493</CharactersWithSpaces>
  <SharedDoc>false</SharedDoc>
  <HLinks>
    <vt:vector size="24" baseType="variant">
      <vt:variant>
        <vt:i4>8192028</vt:i4>
      </vt:variant>
      <vt:variant>
        <vt:i4>9</vt:i4>
      </vt:variant>
      <vt:variant>
        <vt:i4>0</vt:i4>
      </vt:variant>
      <vt:variant>
        <vt:i4>5</vt:i4>
      </vt:variant>
      <vt:variant>
        <vt:lpwstr>mailto:fraud@rao-esv.ru</vt:lpwstr>
      </vt:variant>
      <vt:variant>
        <vt:lpwstr/>
      </vt:variant>
      <vt:variant>
        <vt:i4>8323123</vt:i4>
      </vt:variant>
      <vt:variant>
        <vt:i4>6</vt:i4>
      </vt:variant>
      <vt:variant>
        <vt:i4>0</vt:i4>
      </vt:variant>
      <vt:variant>
        <vt:i4>5</vt:i4>
      </vt:variant>
      <vt:variant>
        <vt:lpwstr>http://www.rao-esv.ru/fraud</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subject/>
  <dc:creator>sorokina</dc:creator>
  <cp:keywords/>
  <dc:description/>
  <cp:lastModifiedBy>Чувашова Ольга Викторовна</cp:lastModifiedBy>
  <cp:revision>2</cp:revision>
  <cp:lastPrinted>2020-01-30T00:53:00Z</cp:lastPrinted>
  <dcterms:created xsi:type="dcterms:W3CDTF">2022-01-31T07:35:00Z</dcterms:created>
  <dcterms:modified xsi:type="dcterms:W3CDTF">2022-01-31T07:35:00Z</dcterms:modified>
</cp:coreProperties>
</file>